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A9" w:rsidRDefault="00DC16A9">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bookmarkStart w:id="0" w:name="_GoBack"/>
      <w:bookmarkEnd w:id="0"/>
    </w:p>
    <w:p w:rsidR="00DC16A9" w:rsidRDefault="00DC16A9" w:rsidP="00DC16A9">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p>
    <w:p w:rsidR="00BD0910" w:rsidRDefault="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BD0910" w:rsidRDefault="00BD0910">
      <w:pPr>
        <w:widowControl w:val="0"/>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 w:val="19"/>
          <w:szCs w:val="19"/>
        </w:rPr>
      </w:pPr>
    </w:p>
    <w:sdt>
      <w:sdtPr>
        <w:id w:val="1103700039"/>
        <w:docPartObj>
          <w:docPartGallery w:val="Table of Contents"/>
          <w:docPartUnique/>
        </w:docPartObj>
      </w:sdtPr>
      <w:sdtEndPr>
        <w:rPr>
          <w:b/>
          <w:bCs/>
          <w:noProof/>
        </w:rPr>
      </w:sdtEndPr>
      <w:sdtContent>
        <w:p w:rsidR="001D3D46"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360" w:lineRule="auto"/>
            <w:ind w:left="349"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p w:rsidR="001D3D46" w:rsidRPr="001D3D46" w:rsidRDefault="001D3D46" w:rsidP="001D3D46">
          <w:pPr>
            <w:pStyle w:val="28"/>
            <w:tabs>
              <w:tab w:val="right" w:leader="dot" w:pos="9072"/>
            </w:tabs>
            <w:ind w:left="0"/>
            <w:rPr>
              <w:rFonts w:ascii="Times New Roman" w:eastAsiaTheme="minorEastAsia" w:hAnsi="Times New Roman" w:cs="Times New Roman"/>
              <w:b w:val="0"/>
              <w:bCs w:val="0"/>
              <w:smallCaps/>
              <w:noProof/>
              <w:sz w:val="28"/>
              <w:szCs w:val="28"/>
              <w:lang w:eastAsia="ru-RU"/>
            </w:rPr>
          </w:pPr>
          <w:r>
            <w:rPr>
              <w:b w:val="0"/>
              <w:bCs w:val="0"/>
            </w:rPr>
            <w:fldChar w:fldCharType="begin"/>
          </w:r>
          <w:r>
            <w:instrText>TOC \o "1-3" \h \z \u</w:instrText>
          </w:r>
          <w:r>
            <w:rPr>
              <w:b w:val="0"/>
              <w:bCs w:val="0"/>
            </w:rPr>
            <w:fldChar w:fldCharType="separate"/>
          </w:r>
          <w:hyperlink w:anchor="_Toc126404542" w:history="1">
            <w:r w:rsidRPr="001D3D46">
              <w:rPr>
                <w:rStyle w:val="af8"/>
                <w:rFonts w:ascii="Times New Roman" w:hAnsi="Times New Roman" w:cs="Times New Roman"/>
                <w:b w:val="0"/>
                <w:bCs w:val="0"/>
                <w:noProof/>
                <w:sz w:val="28"/>
                <w:szCs w:val="28"/>
              </w:rPr>
              <w:t>1. ОСНОВНЫЕ ТРЕБОВАНИЯ КОМПЕТЕНЦИИ</w:t>
            </w:r>
            <w:r w:rsidRPr="001D3D46">
              <w:rPr>
                <w:rFonts w:ascii="Times New Roman" w:hAnsi="Times New Roman" w:cs="Times New Roman"/>
                <w:b w:val="0"/>
                <w:bCs w:val="0"/>
                <w:noProof/>
                <w:webHidden/>
                <w:sz w:val="28"/>
                <w:szCs w:val="28"/>
              </w:rPr>
              <w:tab/>
            </w:r>
            <w:r w:rsidRPr="001D3D46">
              <w:rPr>
                <w:rFonts w:ascii="Times New Roman" w:hAnsi="Times New Roman" w:cs="Times New Roman"/>
                <w:b w:val="0"/>
                <w:bCs w:val="0"/>
                <w:noProof/>
                <w:webHidden/>
                <w:sz w:val="28"/>
                <w:szCs w:val="28"/>
              </w:rPr>
              <w:fldChar w:fldCharType="begin"/>
            </w:r>
            <w:r w:rsidRPr="001D3D46">
              <w:rPr>
                <w:rFonts w:ascii="Times New Roman" w:hAnsi="Times New Roman" w:cs="Times New Roman"/>
                <w:b w:val="0"/>
                <w:bCs w:val="0"/>
                <w:noProof/>
                <w:webHidden/>
                <w:sz w:val="28"/>
                <w:szCs w:val="28"/>
              </w:rPr>
              <w:instrText xml:space="preserve"> PAGEREF _Toc126404542 \h </w:instrText>
            </w:r>
            <w:r w:rsidRPr="001D3D46">
              <w:rPr>
                <w:rFonts w:ascii="Times New Roman" w:hAnsi="Times New Roman" w:cs="Times New Roman"/>
                <w:b w:val="0"/>
                <w:bCs w:val="0"/>
                <w:noProof/>
                <w:webHidden/>
                <w:sz w:val="28"/>
                <w:szCs w:val="28"/>
              </w:rPr>
            </w:r>
            <w:r w:rsidRPr="001D3D46">
              <w:rPr>
                <w:rFonts w:ascii="Times New Roman" w:hAnsi="Times New Roman" w:cs="Times New Roman"/>
                <w:b w:val="0"/>
                <w:bCs w:val="0"/>
                <w:noProof/>
                <w:webHidden/>
                <w:sz w:val="28"/>
                <w:szCs w:val="28"/>
              </w:rPr>
              <w:fldChar w:fldCharType="separate"/>
            </w:r>
            <w:r w:rsidR="00251907">
              <w:rPr>
                <w:rFonts w:ascii="Times New Roman" w:hAnsi="Times New Roman" w:cs="Times New Roman"/>
                <w:b w:val="0"/>
                <w:bCs w:val="0"/>
                <w:noProof/>
                <w:webHidden/>
                <w:sz w:val="28"/>
                <w:szCs w:val="28"/>
              </w:rPr>
              <w:t>1</w:t>
            </w:r>
            <w:r w:rsidRPr="001D3D46">
              <w:rPr>
                <w:rFonts w:ascii="Times New Roman" w:hAnsi="Times New Roman" w:cs="Times New Roman"/>
                <w:b w:val="0"/>
                <w:bCs w:val="0"/>
                <w:noProof/>
                <w:webHidden/>
                <w:sz w:val="28"/>
                <w:szCs w:val="28"/>
              </w:rPr>
              <w:fldChar w:fldCharType="end"/>
            </w:r>
          </w:hyperlink>
        </w:p>
        <w:p w:rsidR="001D3D46" w:rsidRPr="001D3D46" w:rsidRDefault="00CA3885" w:rsidP="001D3D46">
          <w:pPr>
            <w:pStyle w:val="28"/>
            <w:tabs>
              <w:tab w:val="right" w:leader="dot" w:pos="9072"/>
            </w:tabs>
            <w:ind w:left="0"/>
            <w:rPr>
              <w:rFonts w:ascii="Times New Roman" w:eastAsiaTheme="minorEastAsia" w:hAnsi="Times New Roman" w:cs="Times New Roman"/>
              <w:b w:val="0"/>
              <w:bCs w:val="0"/>
              <w:smallCaps/>
              <w:noProof/>
              <w:sz w:val="28"/>
              <w:szCs w:val="28"/>
              <w:lang w:eastAsia="ru-RU"/>
            </w:rPr>
          </w:pPr>
          <w:hyperlink w:anchor="_Toc126404543" w:history="1">
            <w:r w:rsidR="001D3D46" w:rsidRPr="001D3D46">
              <w:rPr>
                <w:rStyle w:val="af8"/>
                <w:rFonts w:ascii="Times New Roman" w:hAnsi="Times New Roman" w:cs="Times New Roman"/>
                <w:b w:val="0"/>
                <w:bCs w:val="0"/>
                <w:noProof/>
                <w:sz w:val="28"/>
                <w:szCs w:val="28"/>
              </w:rPr>
              <w:t>1.1. ОБЩИЕ СВЕДЕНИЯ О ТРЕБОВАНИЯХ КОМПЕТЕНЦИИ</w:t>
            </w:r>
            <w:r w:rsidR="001D3D46" w:rsidRPr="001D3D46">
              <w:rPr>
                <w:rFonts w:ascii="Times New Roman" w:hAnsi="Times New Roman" w:cs="Times New Roman"/>
                <w:b w:val="0"/>
                <w:bCs w:val="0"/>
                <w:noProof/>
                <w:webHidden/>
                <w:sz w:val="28"/>
                <w:szCs w:val="28"/>
              </w:rPr>
              <w:tab/>
            </w:r>
            <w:r w:rsidR="001D3D46" w:rsidRPr="001D3D46">
              <w:rPr>
                <w:rFonts w:ascii="Times New Roman" w:hAnsi="Times New Roman" w:cs="Times New Roman"/>
                <w:b w:val="0"/>
                <w:bCs w:val="0"/>
                <w:noProof/>
                <w:webHidden/>
                <w:sz w:val="28"/>
                <w:szCs w:val="28"/>
              </w:rPr>
              <w:fldChar w:fldCharType="begin"/>
            </w:r>
            <w:r w:rsidR="001D3D46" w:rsidRPr="001D3D46">
              <w:rPr>
                <w:rFonts w:ascii="Times New Roman" w:hAnsi="Times New Roman" w:cs="Times New Roman"/>
                <w:b w:val="0"/>
                <w:bCs w:val="0"/>
                <w:noProof/>
                <w:webHidden/>
                <w:sz w:val="28"/>
                <w:szCs w:val="28"/>
              </w:rPr>
              <w:instrText xml:space="preserve"> PAGEREF _Toc126404543 \h </w:instrText>
            </w:r>
            <w:r w:rsidR="001D3D46" w:rsidRPr="001D3D46">
              <w:rPr>
                <w:rFonts w:ascii="Times New Roman" w:hAnsi="Times New Roman" w:cs="Times New Roman"/>
                <w:b w:val="0"/>
                <w:bCs w:val="0"/>
                <w:noProof/>
                <w:webHidden/>
                <w:sz w:val="28"/>
                <w:szCs w:val="28"/>
              </w:rPr>
            </w:r>
            <w:r w:rsidR="001D3D46" w:rsidRPr="001D3D46">
              <w:rPr>
                <w:rFonts w:ascii="Times New Roman" w:hAnsi="Times New Roman" w:cs="Times New Roman"/>
                <w:b w:val="0"/>
                <w:bCs w:val="0"/>
                <w:noProof/>
                <w:webHidden/>
                <w:sz w:val="28"/>
                <w:szCs w:val="28"/>
              </w:rPr>
              <w:fldChar w:fldCharType="separate"/>
            </w:r>
            <w:r w:rsidR="00251907">
              <w:rPr>
                <w:rFonts w:ascii="Times New Roman" w:hAnsi="Times New Roman" w:cs="Times New Roman"/>
                <w:b w:val="0"/>
                <w:bCs w:val="0"/>
                <w:noProof/>
                <w:webHidden/>
                <w:sz w:val="28"/>
                <w:szCs w:val="28"/>
              </w:rPr>
              <w:t>1</w:t>
            </w:r>
            <w:r w:rsidR="001D3D46" w:rsidRPr="001D3D46">
              <w:rPr>
                <w:rFonts w:ascii="Times New Roman" w:hAnsi="Times New Roman" w:cs="Times New Roman"/>
                <w:b w:val="0"/>
                <w:bCs w:val="0"/>
                <w:noProof/>
                <w:webHidden/>
                <w:sz w:val="28"/>
                <w:szCs w:val="28"/>
              </w:rPr>
              <w:fldChar w:fldCharType="end"/>
            </w:r>
          </w:hyperlink>
        </w:p>
        <w:p w:rsidR="001D3D46" w:rsidRPr="001D3D46" w:rsidRDefault="00CA3885" w:rsidP="001D3D46">
          <w:pPr>
            <w:pStyle w:val="28"/>
            <w:tabs>
              <w:tab w:val="right" w:leader="dot" w:pos="9072"/>
            </w:tabs>
            <w:ind w:left="0"/>
            <w:rPr>
              <w:rFonts w:ascii="Times New Roman" w:eastAsiaTheme="minorEastAsia" w:hAnsi="Times New Roman" w:cs="Times New Roman"/>
              <w:b w:val="0"/>
              <w:bCs w:val="0"/>
              <w:smallCaps/>
              <w:noProof/>
              <w:sz w:val="28"/>
              <w:szCs w:val="28"/>
              <w:lang w:eastAsia="ru-RU"/>
            </w:rPr>
          </w:pPr>
          <w:hyperlink w:anchor="_Toc126404545" w:history="1">
            <w:r w:rsidR="001D3D46" w:rsidRPr="001D3D46">
              <w:rPr>
                <w:rStyle w:val="af8"/>
                <w:rFonts w:ascii="Times New Roman" w:hAnsi="Times New Roman" w:cs="Times New Roman"/>
                <w:b w:val="0"/>
                <w:bCs w:val="0"/>
                <w:noProof/>
                <w:sz w:val="28"/>
                <w:szCs w:val="28"/>
              </w:rPr>
              <w:t>1.2. ПЕРЕЧЕНЬ ПРОФЕССИОНАЛЬНЫХ ЗАДАЧ СПЕЦИАЛИСТА ПО КОМПЕТЕНЦИИ «СВАРОЧНЫЕ ТЕХНОЛОГИИ»</w:t>
            </w:r>
            <w:r w:rsidR="001D3D46" w:rsidRPr="001D3D46">
              <w:rPr>
                <w:rFonts w:ascii="Times New Roman" w:hAnsi="Times New Roman" w:cs="Times New Roman"/>
                <w:b w:val="0"/>
                <w:bCs w:val="0"/>
                <w:noProof/>
                <w:webHidden/>
                <w:sz w:val="28"/>
                <w:szCs w:val="28"/>
              </w:rPr>
              <w:tab/>
            </w:r>
            <w:r w:rsidR="001D3D46" w:rsidRPr="001D3D46">
              <w:rPr>
                <w:rFonts w:ascii="Times New Roman" w:hAnsi="Times New Roman" w:cs="Times New Roman"/>
                <w:b w:val="0"/>
                <w:bCs w:val="0"/>
                <w:noProof/>
                <w:webHidden/>
                <w:sz w:val="28"/>
                <w:szCs w:val="28"/>
              </w:rPr>
              <w:fldChar w:fldCharType="begin"/>
            </w:r>
            <w:r w:rsidR="001D3D46" w:rsidRPr="001D3D46">
              <w:rPr>
                <w:rFonts w:ascii="Times New Roman" w:hAnsi="Times New Roman" w:cs="Times New Roman"/>
                <w:b w:val="0"/>
                <w:bCs w:val="0"/>
                <w:noProof/>
                <w:webHidden/>
                <w:sz w:val="28"/>
                <w:szCs w:val="28"/>
              </w:rPr>
              <w:instrText xml:space="preserve"> PAGEREF _Toc126404545 \h </w:instrText>
            </w:r>
            <w:r w:rsidR="001D3D46" w:rsidRPr="001D3D46">
              <w:rPr>
                <w:rFonts w:ascii="Times New Roman" w:hAnsi="Times New Roman" w:cs="Times New Roman"/>
                <w:b w:val="0"/>
                <w:bCs w:val="0"/>
                <w:noProof/>
                <w:webHidden/>
                <w:sz w:val="28"/>
                <w:szCs w:val="28"/>
              </w:rPr>
            </w:r>
            <w:r w:rsidR="001D3D46" w:rsidRPr="001D3D46">
              <w:rPr>
                <w:rFonts w:ascii="Times New Roman" w:hAnsi="Times New Roman" w:cs="Times New Roman"/>
                <w:b w:val="0"/>
                <w:bCs w:val="0"/>
                <w:noProof/>
                <w:webHidden/>
                <w:sz w:val="28"/>
                <w:szCs w:val="28"/>
              </w:rPr>
              <w:fldChar w:fldCharType="separate"/>
            </w:r>
            <w:r w:rsidR="00251907">
              <w:rPr>
                <w:rFonts w:ascii="Times New Roman" w:hAnsi="Times New Roman" w:cs="Times New Roman"/>
                <w:b w:val="0"/>
                <w:bCs w:val="0"/>
                <w:noProof/>
                <w:webHidden/>
                <w:sz w:val="28"/>
                <w:szCs w:val="28"/>
              </w:rPr>
              <w:t>1</w:t>
            </w:r>
            <w:r w:rsidR="001D3D46" w:rsidRPr="001D3D46">
              <w:rPr>
                <w:rFonts w:ascii="Times New Roman" w:hAnsi="Times New Roman" w:cs="Times New Roman"/>
                <w:b w:val="0"/>
                <w:bCs w:val="0"/>
                <w:noProof/>
                <w:webHidden/>
                <w:sz w:val="28"/>
                <w:szCs w:val="28"/>
              </w:rPr>
              <w:fldChar w:fldCharType="end"/>
            </w:r>
          </w:hyperlink>
        </w:p>
        <w:p w:rsidR="001D3D46" w:rsidRPr="001D3D46" w:rsidRDefault="00CA3885" w:rsidP="001D3D46">
          <w:pPr>
            <w:pStyle w:val="28"/>
            <w:tabs>
              <w:tab w:val="right" w:leader="dot" w:pos="9072"/>
            </w:tabs>
            <w:ind w:left="0"/>
            <w:rPr>
              <w:rFonts w:ascii="Times New Roman" w:eastAsiaTheme="minorEastAsia" w:hAnsi="Times New Roman" w:cs="Times New Roman"/>
              <w:b w:val="0"/>
              <w:bCs w:val="0"/>
              <w:smallCaps/>
              <w:noProof/>
              <w:sz w:val="28"/>
              <w:szCs w:val="28"/>
              <w:lang w:eastAsia="ru-RU"/>
            </w:rPr>
          </w:pPr>
          <w:hyperlink w:anchor="_Toc126404546" w:history="1">
            <w:r w:rsidR="001D3D46" w:rsidRPr="001D3D46">
              <w:rPr>
                <w:rStyle w:val="af8"/>
                <w:rFonts w:ascii="Times New Roman" w:hAnsi="Times New Roman" w:cs="Times New Roman"/>
                <w:b w:val="0"/>
                <w:bCs w:val="0"/>
                <w:noProof/>
                <w:sz w:val="28"/>
                <w:szCs w:val="28"/>
              </w:rPr>
              <w:t>1.3. ТРЕБОВАНИЯ К СХЕМЕ ОЦЕНКИ</w:t>
            </w:r>
            <w:r w:rsidR="001D3D46" w:rsidRPr="001D3D46">
              <w:rPr>
                <w:rFonts w:ascii="Times New Roman" w:hAnsi="Times New Roman" w:cs="Times New Roman"/>
                <w:b w:val="0"/>
                <w:bCs w:val="0"/>
                <w:noProof/>
                <w:webHidden/>
                <w:sz w:val="28"/>
                <w:szCs w:val="28"/>
              </w:rPr>
              <w:tab/>
            </w:r>
            <w:r w:rsidR="001D3D46" w:rsidRPr="001D3D46">
              <w:rPr>
                <w:rFonts w:ascii="Times New Roman" w:hAnsi="Times New Roman" w:cs="Times New Roman"/>
                <w:b w:val="0"/>
                <w:bCs w:val="0"/>
                <w:noProof/>
                <w:webHidden/>
                <w:sz w:val="28"/>
                <w:szCs w:val="28"/>
              </w:rPr>
              <w:fldChar w:fldCharType="begin"/>
            </w:r>
            <w:r w:rsidR="001D3D46" w:rsidRPr="001D3D46">
              <w:rPr>
                <w:rFonts w:ascii="Times New Roman" w:hAnsi="Times New Roman" w:cs="Times New Roman"/>
                <w:b w:val="0"/>
                <w:bCs w:val="0"/>
                <w:noProof/>
                <w:webHidden/>
                <w:sz w:val="28"/>
                <w:szCs w:val="28"/>
              </w:rPr>
              <w:instrText xml:space="preserve"> PAGEREF _Toc126404546 \h </w:instrText>
            </w:r>
            <w:r w:rsidR="001D3D46" w:rsidRPr="001D3D46">
              <w:rPr>
                <w:rFonts w:ascii="Times New Roman" w:hAnsi="Times New Roman" w:cs="Times New Roman"/>
                <w:b w:val="0"/>
                <w:bCs w:val="0"/>
                <w:noProof/>
                <w:webHidden/>
                <w:sz w:val="28"/>
                <w:szCs w:val="28"/>
              </w:rPr>
            </w:r>
            <w:r w:rsidR="001D3D46" w:rsidRPr="001D3D46">
              <w:rPr>
                <w:rFonts w:ascii="Times New Roman" w:hAnsi="Times New Roman" w:cs="Times New Roman"/>
                <w:b w:val="0"/>
                <w:bCs w:val="0"/>
                <w:noProof/>
                <w:webHidden/>
                <w:sz w:val="28"/>
                <w:szCs w:val="28"/>
              </w:rPr>
              <w:fldChar w:fldCharType="separate"/>
            </w:r>
            <w:r w:rsidR="00251907">
              <w:rPr>
                <w:rFonts w:ascii="Times New Roman" w:hAnsi="Times New Roman" w:cs="Times New Roman"/>
                <w:b w:val="0"/>
                <w:bCs w:val="0"/>
                <w:noProof/>
                <w:webHidden/>
                <w:sz w:val="28"/>
                <w:szCs w:val="28"/>
              </w:rPr>
              <w:t>1</w:t>
            </w:r>
            <w:r w:rsidR="001D3D46" w:rsidRPr="001D3D46">
              <w:rPr>
                <w:rFonts w:ascii="Times New Roman" w:hAnsi="Times New Roman" w:cs="Times New Roman"/>
                <w:b w:val="0"/>
                <w:bCs w:val="0"/>
                <w:noProof/>
                <w:webHidden/>
                <w:sz w:val="28"/>
                <w:szCs w:val="28"/>
              </w:rPr>
              <w:fldChar w:fldCharType="end"/>
            </w:r>
          </w:hyperlink>
        </w:p>
        <w:p w:rsidR="001D3D46" w:rsidRPr="001D3D46" w:rsidRDefault="00CA3885" w:rsidP="001D3D46">
          <w:pPr>
            <w:pStyle w:val="28"/>
            <w:tabs>
              <w:tab w:val="right" w:leader="dot" w:pos="9072"/>
            </w:tabs>
            <w:ind w:left="0"/>
            <w:rPr>
              <w:rFonts w:ascii="Times New Roman" w:eastAsiaTheme="minorEastAsia" w:hAnsi="Times New Roman" w:cs="Times New Roman"/>
              <w:b w:val="0"/>
              <w:bCs w:val="0"/>
              <w:smallCaps/>
              <w:noProof/>
              <w:sz w:val="28"/>
              <w:szCs w:val="28"/>
              <w:lang w:eastAsia="ru-RU"/>
            </w:rPr>
          </w:pPr>
          <w:hyperlink w:anchor="_Toc126404547" w:history="1">
            <w:r w:rsidR="001D3D46" w:rsidRPr="001D3D46">
              <w:rPr>
                <w:rStyle w:val="af8"/>
                <w:rFonts w:ascii="Times New Roman" w:hAnsi="Times New Roman" w:cs="Times New Roman"/>
                <w:b w:val="0"/>
                <w:bCs w:val="0"/>
                <w:noProof/>
                <w:sz w:val="28"/>
                <w:szCs w:val="28"/>
              </w:rPr>
              <w:t>1.4. СПЕЦИФИКАЦИЯ ОЦЕНКИ КОМПЕТЕНЦИИ</w:t>
            </w:r>
            <w:r w:rsidR="001D3D46" w:rsidRPr="001D3D46">
              <w:rPr>
                <w:rFonts w:ascii="Times New Roman" w:hAnsi="Times New Roman" w:cs="Times New Roman"/>
                <w:b w:val="0"/>
                <w:bCs w:val="0"/>
                <w:noProof/>
                <w:webHidden/>
                <w:sz w:val="28"/>
                <w:szCs w:val="28"/>
              </w:rPr>
              <w:tab/>
            </w:r>
            <w:r w:rsidR="001D3D46" w:rsidRPr="001D3D46">
              <w:rPr>
                <w:rFonts w:ascii="Times New Roman" w:hAnsi="Times New Roman" w:cs="Times New Roman"/>
                <w:b w:val="0"/>
                <w:bCs w:val="0"/>
                <w:noProof/>
                <w:webHidden/>
                <w:sz w:val="28"/>
                <w:szCs w:val="28"/>
              </w:rPr>
              <w:fldChar w:fldCharType="begin"/>
            </w:r>
            <w:r w:rsidR="001D3D46" w:rsidRPr="001D3D46">
              <w:rPr>
                <w:rFonts w:ascii="Times New Roman" w:hAnsi="Times New Roman" w:cs="Times New Roman"/>
                <w:b w:val="0"/>
                <w:bCs w:val="0"/>
                <w:noProof/>
                <w:webHidden/>
                <w:sz w:val="28"/>
                <w:szCs w:val="28"/>
              </w:rPr>
              <w:instrText xml:space="preserve"> PAGEREF _Toc126404547 \h </w:instrText>
            </w:r>
            <w:r w:rsidR="001D3D46" w:rsidRPr="001D3D46">
              <w:rPr>
                <w:rFonts w:ascii="Times New Roman" w:hAnsi="Times New Roman" w:cs="Times New Roman"/>
                <w:b w:val="0"/>
                <w:bCs w:val="0"/>
                <w:noProof/>
                <w:webHidden/>
                <w:sz w:val="28"/>
                <w:szCs w:val="28"/>
              </w:rPr>
            </w:r>
            <w:r w:rsidR="001D3D46" w:rsidRPr="001D3D46">
              <w:rPr>
                <w:rFonts w:ascii="Times New Roman" w:hAnsi="Times New Roman" w:cs="Times New Roman"/>
                <w:b w:val="0"/>
                <w:bCs w:val="0"/>
                <w:noProof/>
                <w:webHidden/>
                <w:sz w:val="28"/>
                <w:szCs w:val="28"/>
              </w:rPr>
              <w:fldChar w:fldCharType="separate"/>
            </w:r>
            <w:r w:rsidR="00251907">
              <w:rPr>
                <w:rFonts w:ascii="Times New Roman" w:hAnsi="Times New Roman" w:cs="Times New Roman"/>
                <w:b w:val="0"/>
                <w:bCs w:val="0"/>
                <w:noProof/>
                <w:webHidden/>
                <w:sz w:val="28"/>
                <w:szCs w:val="28"/>
              </w:rPr>
              <w:t>1</w:t>
            </w:r>
            <w:r w:rsidR="001D3D46" w:rsidRPr="001D3D46">
              <w:rPr>
                <w:rFonts w:ascii="Times New Roman" w:hAnsi="Times New Roman" w:cs="Times New Roman"/>
                <w:b w:val="0"/>
                <w:bCs w:val="0"/>
                <w:noProof/>
                <w:webHidden/>
                <w:sz w:val="28"/>
                <w:szCs w:val="28"/>
              </w:rPr>
              <w:fldChar w:fldCharType="end"/>
            </w:r>
          </w:hyperlink>
        </w:p>
        <w:p w:rsidR="001D3D46" w:rsidRPr="001D3D46" w:rsidRDefault="00CA3885" w:rsidP="001D3D46">
          <w:pPr>
            <w:pStyle w:val="28"/>
            <w:tabs>
              <w:tab w:val="right" w:leader="dot" w:pos="9072"/>
            </w:tabs>
            <w:ind w:left="0"/>
            <w:rPr>
              <w:rFonts w:ascii="Times New Roman" w:eastAsiaTheme="minorEastAsia" w:hAnsi="Times New Roman" w:cs="Times New Roman"/>
              <w:b w:val="0"/>
              <w:bCs w:val="0"/>
              <w:smallCaps/>
              <w:noProof/>
              <w:sz w:val="28"/>
              <w:szCs w:val="28"/>
              <w:lang w:eastAsia="ru-RU"/>
            </w:rPr>
          </w:pPr>
          <w:hyperlink w:anchor="_Toc126404548" w:history="1">
            <w:r w:rsidR="001D3D46" w:rsidRPr="001D3D46">
              <w:rPr>
                <w:rStyle w:val="af8"/>
                <w:rFonts w:ascii="Times New Roman" w:hAnsi="Times New Roman" w:cs="Times New Roman"/>
                <w:b w:val="0"/>
                <w:bCs w:val="0"/>
                <w:noProof/>
                <w:sz w:val="28"/>
                <w:szCs w:val="28"/>
              </w:rPr>
              <w:t>1.5. КОНКУРСНОЕ ЗАДАНИЕ</w:t>
            </w:r>
            <w:r w:rsidR="001D3D46" w:rsidRPr="001D3D46">
              <w:rPr>
                <w:rFonts w:ascii="Times New Roman" w:hAnsi="Times New Roman" w:cs="Times New Roman"/>
                <w:b w:val="0"/>
                <w:bCs w:val="0"/>
                <w:noProof/>
                <w:webHidden/>
                <w:sz w:val="28"/>
                <w:szCs w:val="28"/>
              </w:rPr>
              <w:tab/>
            </w:r>
            <w:r w:rsidR="001D3D46" w:rsidRPr="001D3D46">
              <w:rPr>
                <w:rFonts w:ascii="Times New Roman" w:hAnsi="Times New Roman" w:cs="Times New Roman"/>
                <w:b w:val="0"/>
                <w:bCs w:val="0"/>
                <w:noProof/>
                <w:webHidden/>
                <w:sz w:val="28"/>
                <w:szCs w:val="28"/>
              </w:rPr>
              <w:fldChar w:fldCharType="begin"/>
            </w:r>
            <w:r w:rsidR="001D3D46" w:rsidRPr="001D3D46">
              <w:rPr>
                <w:rFonts w:ascii="Times New Roman" w:hAnsi="Times New Roman" w:cs="Times New Roman"/>
                <w:b w:val="0"/>
                <w:bCs w:val="0"/>
                <w:noProof/>
                <w:webHidden/>
                <w:sz w:val="28"/>
                <w:szCs w:val="28"/>
              </w:rPr>
              <w:instrText xml:space="preserve"> PAGEREF _Toc126404548 \h </w:instrText>
            </w:r>
            <w:r w:rsidR="001D3D46" w:rsidRPr="001D3D46">
              <w:rPr>
                <w:rFonts w:ascii="Times New Roman" w:hAnsi="Times New Roman" w:cs="Times New Roman"/>
                <w:b w:val="0"/>
                <w:bCs w:val="0"/>
                <w:noProof/>
                <w:webHidden/>
                <w:sz w:val="28"/>
                <w:szCs w:val="28"/>
              </w:rPr>
            </w:r>
            <w:r w:rsidR="001D3D46" w:rsidRPr="001D3D46">
              <w:rPr>
                <w:rFonts w:ascii="Times New Roman" w:hAnsi="Times New Roman" w:cs="Times New Roman"/>
                <w:b w:val="0"/>
                <w:bCs w:val="0"/>
                <w:noProof/>
                <w:webHidden/>
                <w:sz w:val="28"/>
                <w:szCs w:val="28"/>
              </w:rPr>
              <w:fldChar w:fldCharType="separate"/>
            </w:r>
            <w:r w:rsidR="00251907">
              <w:rPr>
                <w:rFonts w:ascii="Times New Roman" w:hAnsi="Times New Roman" w:cs="Times New Roman"/>
                <w:b w:val="0"/>
                <w:bCs w:val="0"/>
                <w:noProof/>
                <w:webHidden/>
                <w:sz w:val="28"/>
                <w:szCs w:val="28"/>
              </w:rPr>
              <w:t>1</w:t>
            </w:r>
            <w:r w:rsidR="001D3D46" w:rsidRPr="001D3D46">
              <w:rPr>
                <w:rFonts w:ascii="Times New Roman" w:hAnsi="Times New Roman" w:cs="Times New Roman"/>
                <w:b w:val="0"/>
                <w:bCs w:val="0"/>
                <w:noProof/>
                <w:webHidden/>
                <w:sz w:val="28"/>
                <w:szCs w:val="28"/>
              </w:rPr>
              <w:fldChar w:fldCharType="end"/>
            </w:r>
          </w:hyperlink>
        </w:p>
        <w:p w:rsidR="001D3D46" w:rsidRPr="001D3D46" w:rsidRDefault="00CA3885" w:rsidP="001D3D46">
          <w:pPr>
            <w:pStyle w:val="28"/>
            <w:tabs>
              <w:tab w:val="right" w:leader="dot" w:pos="9072"/>
            </w:tabs>
            <w:ind w:left="0"/>
            <w:rPr>
              <w:rFonts w:ascii="Times New Roman" w:eastAsiaTheme="minorEastAsia" w:hAnsi="Times New Roman" w:cs="Times New Roman"/>
              <w:b w:val="0"/>
              <w:bCs w:val="0"/>
              <w:smallCaps/>
              <w:noProof/>
              <w:sz w:val="28"/>
              <w:szCs w:val="28"/>
              <w:lang w:eastAsia="ru-RU"/>
            </w:rPr>
          </w:pPr>
          <w:hyperlink w:anchor="_Toc126404549" w:history="1">
            <w:r w:rsidR="001D3D46" w:rsidRPr="001D3D46">
              <w:rPr>
                <w:rStyle w:val="af8"/>
                <w:rFonts w:ascii="Times New Roman" w:hAnsi="Times New Roman" w:cs="Times New Roman"/>
                <w:b w:val="0"/>
                <w:bCs w:val="0"/>
                <w:noProof/>
                <w:sz w:val="28"/>
                <w:szCs w:val="28"/>
              </w:rPr>
              <w:t>1.5.1. Разработка/выбор конкурсного задания</w:t>
            </w:r>
            <w:r w:rsidR="001D3D46" w:rsidRPr="001D3D46">
              <w:rPr>
                <w:rFonts w:ascii="Times New Roman" w:hAnsi="Times New Roman" w:cs="Times New Roman"/>
                <w:b w:val="0"/>
                <w:bCs w:val="0"/>
                <w:noProof/>
                <w:webHidden/>
                <w:sz w:val="28"/>
                <w:szCs w:val="28"/>
              </w:rPr>
              <w:tab/>
            </w:r>
            <w:r w:rsidR="001D3D46" w:rsidRPr="001D3D46">
              <w:rPr>
                <w:rFonts w:ascii="Times New Roman" w:hAnsi="Times New Roman" w:cs="Times New Roman"/>
                <w:b w:val="0"/>
                <w:bCs w:val="0"/>
                <w:noProof/>
                <w:webHidden/>
                <w:sz w:val="28"/>
                <w:szCs w:val="28"/>
              </w:rPr>
              <w:fldChar w:fldCharType="begin"/>
            </w:r>
            <w:r w:rsidR="001D3D46" w:rsidRPr="001D3D46">
              <w:rPr>
                <w:rFonts w:ascii="Times New Roman" w:hAnsi="Times New Roman" w:cs="Times New Roman"/>
                <w:b w:val="0"/>
                <w:bCs w:val="0"/>
                <w:noProof/>
                <w:webHidden/>
                <w:sz w:val="28"/>
                <w:szCs w:val="28"/>
              </w:rPr>
              <w:instrText xml:space="preserve"> PAGEREF _Toc126404549 \h </w:instrText>
            </w:r>
            <w:r w:rsidR="001D3D46" w:rsidRPr="001D3D46">
              <w:rPr>
                <w:rFonts w:ascii="Times New Roman" w:hAnsi="Times New Roman" w:cs="Times New Roman"/>
                <w:b w:val="0"/>
                <w:bCs w:val="0"/>
                <w:noProof/>
                <w:webHidden/>
                <w:sz w:val="28"/>
                <w:szCs w:val="28"/>
              </w:rPr>
            </w:r>
            <w:r w:rsidR="001D3D46" w:rsidRPr="001D3D46">
              <w:rPr>
                <w:rFonts w:ascii="Times New Roman" w:hAnsi="Times New Roman" w:cs="Times New Roman"/>
                <w:b w:val="0"/>
                <w:bCs w:val="0"/>
                <w:noProof/>
                <w:webHidden/>
                <w:sz w:val="28"/>
                <w:szCs w:val="28"/>
              </w:rPr>
              <w:fldChar w:fldCharType="separate"/>
            </w:r>
            <w:r w:rsidR="00251907">
              <w:rPr>
                <w:rFonts w:ascii="Times New Roman" w:hAnsi="Times New Roman" w:cs="Times New Roman"/>
                <w:b w:val="0"/>
                <w:bCs w:val="0"/>
                <w:noProof/>
                <w:webHidden/>
                <w:sz w:val="28"/>
                <w:szCs w:val="28"/>
              </w:rPr>
              <w:t>1</w:t>
            </w:r>
            <w:r w:rsidR="001D3D46" w:rsidRPr="001D3D46">
              <w:rPr>
                <w:rFonts w:ascii="Times New Roman" w:hAnsi="Times New Roman" w:cs="Times New Roman"/>
                <w:b w:val="0"/>
                <w:bCs w:val="0"/>
                <w:noProof/>
                <w:webHidden/>
                <w:sz w:val="28"/>
                <w:szCs w:val="28"/>
              </w:rPr>
              <w:fldChar w:fldCharType="end"/>
            </w:r>
          </w:hyperlink>
        </w:p>
        <w:p w:rsidR="001D3D46" w:rsidRPr="001D3D46" w:rsidRDefault="00CA3885" w:rsidP="001D3D46">
          <w:pPr>
            <w:pStyle w:val="28"/>
            <w:tabs>
              <w:tab w:val="right" w:leader="dot" w:pos="9072"/>
            </w:tabs>
            <w:ind w:left="0"/>
            <w:rPr>
              <w:rFonts w:ascii="Times New Roman" w:eastAsiaTheme="minorEastAsia" w:hAnsi="Times New Roman" w:cs="Times New Roman"/>
              <w:b w:val="0"/>
              <w:bCs w:val="0"/>
              <w:smallCaps/>
              <w:noProof/>
              <w:sz w:val="28"/>
              <w:szCs w:val="28"/>
              <w:lang w:eastAsia="ru-RU"/>
            </w:rPr>
          </w:pPr>
          <w:hyperlink w:anchor="_Toc126404551" w:history="1">
            <w:r w:rsidR="001D3D46" w:rsidRPr="001D3D46">
              <w:rPr>
                <w:rStyle w:val="af8"/>
                <w:rFonts w:ascii="Times New Roman" w:hAnsi="Times New Roman" w:cs="Times New Roman"/>
                <w:b w:val="0"/>
                <w:bCs w:val="0"/>
                <w:noProof/>
                <w:sz w:val="28"/>
                <w:szCs w:val="28"/>
              </w:rPr>
              <w:t>1.5.2. Структура модулей конкурсного задания (инвариант/вариатив)</w:t>
            </w:r>
            <w:r w:rsidR="001D3D46" w:rsidRPr="001D3D46">
              <w:rPr>
                <w:rFonts w:ascii="Times New Roman" w:hAnsi="Times New Roman" w:cs="Times New Roman"/>
                <w:b w:val="0"/>
                <w:bCs w:val="0"/>
                <w:noProof/>
                <w:webHidden/>
                <w:sz w:val="28"/>
                <w:szCs w:val="28"/>
              </w:rPr>
              <w:tab/>
            </w:r>
            <w:r w:rsidR="001D3D46" w:rsidRPr="001D3D46">
              <w:rPr>
                <w:rFonts w:ascii="Times New Roman" w:hAnsi="Times New Roman" w:cs="Times New Roman"/>
                <w:b w:val="0"/>
                <w:bCs w:val="0"/>
                <w:noProof/>
                <w:webHidden/>
                <w:sz w:val="28"/>
                <w:szCs w:val="28"/>
              </w:rPr>
              <w:fldChar w:fldCharType="begin"/>
            </w:r>
            <w:r w:rsidR="001D3D46" w:rsidRPr="001D3D46">
              <w:rPr>
                <w:rFonts w:ascii="Times New Roman" w:hAnsi="Times New Roman" w:cs="Times New Roman"/>
                <w:b w:val="0"/>
                <w:bCs w:val="0"/>
                <w:noProof/>
                <w:webHidden/>
                <w:sz w:val="28"/>
                <w:szCs w:val="28"/>
              </w:rPr>
              <w:instrText xml:space="preserve"> PAGEREF _Toc126404551 \h </w:instrText>
            </w:r>
            <w:r w:rsidR="001D3D46" w:rsidRPr="001D3D46">
              <w:rPr>
                <w:rFonts w:ascii="Times New Roman" w:hAnsi="Times New Roman" w:cs="Times New Roman"/>
                <w:b w:val="0"/>
                <w:bCs w:val="0"/>
                <w:noProof/>
                <w:webHidden/>
                <w:sz w:val="28"/>
                <w:szCs w:val="28"/>
              </w:rPr>
            </w:r>
            <w:r w:rsidR="001D3D46" w:rsidRPr="001D3D46">
              <w:rPr>
                <w:rFonts w:ascii="Times New Roman" w:hAnsi="Times New Roman" w:cs="Times New Roman"/>
                <w:b w:val="0"/>
                <w:bCs w:val="0"/>
                <w:noProof/>
                <w:webHidden/>
                <w:sz w:val="28"/>
                <w:szCs w:val="28"/>
              </w:rPr>
              <w:fldChar w:fldCharType="separate"/>
            </w:r>
            <w:r w:rsidR="00251907">
              <w:rPr>
                <w:rFonts w:ascii="Times New Roman" w:hAnsi="Times New Roman" w:cs="Times New Roman"/>
                <w:b w:val="0"/>
                <w:bCs w:val="0"/>
                <w:noProof/>
                <w:webHidden/>
                <w:sz w:val="28"/>
                <w:szCs w:val="28"/>
              </w:rPr>
              <w:t>1</w:t>
            </w:r>
            <w:r w:rsidR="001D3D46" w:rsidRPr="001D3D46">
              <w:rPr>
                <w:rFonts w:ascii="Times New Roman" w:hAnsi="Times New Roman" w:cs="Times New Roman"/>
                <w:b w:val="0"/>
                <w:bCs w:val="0"/>
                <w:noProof/>
                <w:webHidden/>
                <w:sz w:val="28"/>
                <w:szCs w:val="28"/>
              </w:rPr>
              <w:fldChar w:fldCharType="end"/>
            </w:r>
          </w:hyperlink>
        </w:p>
        <w:p w:rsidR="001D3D46" w:rsidRPr="001D3D46" w:rsidRDefault="00CA3885" w:rsidP="001D3D46">
          <w:pPr>
            <w:pStyle w:val="32"/>
            <w:tabs>
              <w:tab w:val="right" w:leader="dot" w:pos="9072"/>
            </w:tabs>
            <w:ind w:left="0"/>
            <w:rPr>
              <w:rFonts w:ascii="Times New Roman" w:eastAsiaTheme="minorEastAsia" w:hAnsi="Times New Roman" w:cs="Times New Roman"/>
              <w:i/>
              <w:iCs/>
              <w:noProof/>
              <w:sz w:val="28"/>
              <w:szCs w:val="28"/>
              <w:lang w:eastAsia="ru-RU"/>
            </w:rPr>
          </w:pPr>
          <w:hyperlink w:anchor="_Toc126404552" w:history="1">
            <w:r w:rsidR="001D3D46" w:rsidRPr="001D3D46">
              <w:rPr>
                <w:rStyle w:val="af8"/>
                <w:rFonts w:ascii="Times New Roman" w:hAnsi="Times New Roman" w:cs="Times New Roman"/>
                <w:noProof/>
                <w:sz w:val="28"/>
                <w:szCs w:val="28"/>
              </w:rPr>
              <w:t>2.1. Личный инструмент конкурсанта (ЛИК)</w:t>
            </w:r>
            <w:r w:rsidR="001D3D46" w:rsidRPr="001D3D46">
              <w:rPr>
                <w:rFonts w:ascii="Times New Roman" w:hAnsi="Times New Roman" w:cs="Times New Roman"/>
                <w:noProof/>
                <w:webHidden/>
                <w:sz w:val="28"/>
                <w:szCs w:val="28"/>
              </w:rPr>
              <w:tab/>
            </w:r>
            <w:r w:rsidR="001D3D46" w:rsidRPr="001D3D46">
              <w:rPr>
                <w:rFonts w:ascii="Times New Roman" w:hAnsi="Times New Roman" w:cs="Times New Roman"/>
                <w:noProof/>
                <w:webHidden/>
                <w:sz w:val="28"/>
                <w:szCs w:val="28"/>
              </w:rPr>
              <w:fldChar w:fldCharType="begin"/>
            </w:r>
            <w:r w:rsidR="001D3D46" w:rsidRPr="001D3D46">
              <w:rPr>
                <w:rFonts w:ascii="Times New Roman" w:hAnsi="Times New Roman" w:cs="Times New Roman"/>
                <w:noProof/>
                <w:webHidden/>
                <w:sz w:val="28"/>
                <w:szCs w:val="28"/>
              </w:rPr>
              <w:instrText xml:space="preserve"> PAGEREF _Toc126404552 \h </w:instrText>
            </w:r>
            <w:r w:rsidR="001D3D46" w:rsidRPr="001D3D46">
              <w:rPr>
                <w:rFonts w:ascii="Times New Roman" w:hAnsi="Times New Roman" w:cs="Times New Roman"/>
                <w:noProof/>
                <w:webHidden/>
                <w:sz w:val="28"/>
                <w:szCs w:val="28"/>
              </w:rPr>
            </w:r>
            <w:r w:rsidR="001D3D46" w:rsidRPr="001D3D46">
              <w:rPr>
                <w:rFonts w:ascii="Times New Roman" w:hAnsi="Times New Roman" w:cs="Times New Roman"/>
                <w:noProof/>
                <w:webHidden/>
                <w:sz w:val="28"/>
                <w:szCs w:val="28"/>
              </w:rPr>
              <w:fldChar w:fldCharType="separate"/>
            </w:r>
            <w:r w:rsidR="00251907">
              <w:rPr>
                <w:rFonts w:ascii="Times New Roman" w:hAnsi="Times New Roman" w:cs="Times New Roman"/>
                <w:noProof/>
                <w:webHidden/>
                <w:sz w:val="28"/>
                <w:szCs w:val="28"/>
              </w:rPr>
              <w:t>1</w:t>
            </w:r>
            <w:r w:rsidR="001D3D46" w:rsidRPr="001D3D46">
              <w:rPr>
                <w:rFonts w:ascii="Times New Roman" w:hAnsi="Times New Roman" w:cs="Times New Roman"/>
                <w:noProof/>
                <w:webHidden/>
                <w:sz w:val="28"/>
                <w:szCs w:val="28"/>
              </w:rPr>
              <w:fldChar w:fldCharType="end"/>
            </w:r>
          </w:hyperlink>
        </w:p>
        <w:p w:rsidR="001D3D46" w:rsidRPr="001D3D46" w:rsidRDefault="00CA3885" w:rsidP="001D3D46">
          <w:pPr>
            <w:pStyle w:val="32"/>
            <w:tabs>
              <w:tab w:val="right" w:leader="dot" w:pos="9072"/>
            </w:tabs>
            <w:ind w:left="0"/>
            <w:rPr>
              <w:rFonts w:ascii="Times New Roman" w:eastAsiaTheme="minorEastAsia" w:hAnsi="Times New Roman" w:cs="Times New Roman"/>
              <w:i/>
              <w:iCs/>
              <w:noProof/>
              <w:sz w:val="28"/>
              <w:szCs w:val="28"/>
              <w:lang w:eastAsia="ru-RU"/>
            </w:rPr>
          </w:pPr>
          <w:hyperlink w:anchor="_Toc126404553" w:history="1">
            <w:r w:rsidR="001D3D46" w:rsidRPr="001D3D46">
              <w:rPr>
                <w:rStyle w:val="af8"/>
                <w:rFonts w:ascii="Times New Roman" w:hAnsi="Times New Roman" w:cs="Times New Roman"/>
                <w:noProof/>
                <w:sz w:val="28"/>
                <w:szCs w:val="28"/>
              </w:rPr>
              <w:t>2.2.</w:t>
            </w:r>
            <w:r w:rsidR="001D3D46" w:rsidRPr="001D3D46">
              <w:rPr>
                <w:rStyle w:val="af8"/>
                <w:rFonts w:ascii="Times New Roman" w:hAnsi="Times New Roman" w:cs="Times New Roman"/>
                <w:i/>
                <w:noProof/>
                <w:sz w:val="28"/>
                <w:szCs w:val="28"/>
              </w:rPr>
              <w:t xml:space="preserve"> </w:t>
            </w:r>
            <w:r w:rsidR="001D3D46" w:rsidRPr="001D3D46">
              <w:rPr>
                <w:rStyle w:val="af8"/>
                <w:rFonts w:ascii="Times New Roman" w:hAnsi="Times New Roman" w:cs="Times New Roman"/>
                <w:noProof/>
                <w:sz w:val="28"/>
                <w:szCs w:val="28"/>
              </w:rPr>
              <w:t>Материалы, оборудование и инструменты, запрещенные на площадке</w:t>
            </w:r>
            <w:r w:rsidR="001D3D46" w:rsidRPr="001D3D46">
              <w:rPr>
                <w:rFonts w:ascii="Times New Roman" w:hAnsi="Times New Roman" w:cs="Times New Roman"/>
                <w:noProof/>
                <w:webHidden/>
                <w:sz w:val="28"/>
                <w:szCs w:val="28"/>
              </w:rPr>
              <w:tab/>
            </w:r>
            <w:r w:rsidR="001D3D46" w:rsidRPr="001D3D46">
              <w:rPr>
                <w:rFonts w:ascii="Times New Roman" w:hAnsi="Times New Roman" w:cs="Times New Roman"/>
                <w:noProof/>
                <w:webHidden/>
                <w:sz w:val="28"/>
                <w:szCs w:val="28"/>
              </w:rPr>
              <w:fldChar w:fldCharType="begin"/>
            </w:r>
            <w:r w:rsidR="001D3D46" w:rsidRPr="001D3D46">
              <w:rPr>
                <w:rFonts w:ascii="Times New Roman" w:hAnsi="Times New Roman" w:cs="Times New Roman"/>
                <w:noProof/>
                <w:webHidden/>
                <w:sz w:val="28"/>
                <w:szCs w:val="28"/>
              </w:rPr>
              <w:instrText xml:space="preserve"> PAGEREF _Toc126404553 \h </w:instrText>
            </w:r>
            <w:r w:rsidR="001D3D46" w:rsidRPr="001D3D46">
              <w:rPr>
                <w:rFonts w:ascii="Times New Roman" w:hAnsi="Times New Roman" w:cs="Times New Roman"/>
                <w:noProof/>
                <w:webHidden/>
                <w:sz w:val="28"/>
                <w:szCs w:val="28"/>
              </w:rPr>
            </w:r>
            <w:r w:rsidR="001D3D46" w:rsidRPr="001D3D46">
              <w:rPr>
                <w:rFonts w:ascii="Times New Roman" w:hAnsi="Times New Roman" w:cs="Times New Roman"/>
                <w:noProof/>
                <w:webHidden/>
                <w:sz w:val="28"/>
                <w:szCs w:val="28"/>
              </w:rPr>
              <w:fldChar w:fldCharType="separate"/>
            </w:r>
            <w:r w:rsidR="00251907">
              <w:rPr>
                <w:rFonts w:ascii="Times New Roman" w:hAnsi="Times New Roman" w:cs="Times New Roman"/>
                <w:noProof/>
                <w:webHidden/>
                <w:sz w:val="28"/>
                <w:szCs w:val="28"/>
              </w:rPr>
              <w:t>1</w:t>
            </w:r>
            <w:r w:rsidR="001D3D46" w:rsidRPr="001D3D46">
              <w:rPr>
                <w:rFonts w:ascii="Times New Roman" w:hAnsi="Times New Roman" w:cs="Times New Roman"/>
                <w:noProof/>
                <w:webHidden/>
                <w:sz w:val="28"/>
                <w:szCs w:val="28"/>
              </w:rPr>
              <w:fldChar w:fldCharType="end"/>
            </w:r>
          </w:hyperlink>
        </w:p>
        <w:p w:rsidR="001D3D46" w:rsidRPr="001D3D46" w:rsidRDefault="00CA3885" w:rsidP="001D3D46">
          <w:pPr>
            <w:pStyle w:val="32"/>
            <w:tabs>
              <w:tab w:val="right" w:leader="dot" w:pos="9072"/>
            </w:tabs>
            <w:ind w:left="0"/>
            <w:rPr>
              <w:rFonts w:ascii="Times New Roman" w:eastAsiaTheme="minorEastAsia" w:hAnsi="Times New Roman" w:cs="Times New Roman"/>
              <w:i/>
              <w:iCs/>
              <w:noProof/>
              <w:sz w:val="28"/>
              <w:szCs w:val="28"/>
              <w:lang w:eastAsia="ru-RU"/>
            </w:rPr>
          </w:pPr>
          <w:hyperlink w:anchor="_Toc126404554" w:history="1">
            <w:r w:rsidR="001D3D46" w:rsidRPr="001D3D46">
              <w:rPr>
                <w:rStyle w:val="af8"/>
                <w:rFonts w:ascii="Times New Roman" w:hAnsi="Times New Roman" w:cs="Times New Roman"/>
                <w:noProof/>
                <w:sz w:val="28"/>
                <w:szCs w:val="28"/>
              </w:rPr>
              <w:t>3. Приложения</w:t>
            </w:r>
            <w:r w:rsidR="001D3D46" w:rsidRPr="001D3D46">
              <w:rPr>
                <w:rFonts w:ascii="Times New Roman" w:hAnsi="Times New Roman" w:cs="Times New Roman"/>
                <w:noProof/>
                <w:webHidden/>
                <w:sz w:val="28"/>
                <w:szCs w:val="28"/>
              </w:rPr>
              <w:tab/>
            </w:r>
            <w:r w:rsidR="001D3D46" w:rsidRPr="001D3D46">
              <w:rPr>
                <w:rFonts w:ascii="Times New Roman" w:hAnsi="Times New Roman" w:cs="Times New Roman"/>
                <w:noProof/>
                <w:webHidden/>
                <w:sz w:val="28"/>
                <w:szCs w:val="28"/>
              </w:rPr>
              <w:fldChar w:fldCharType="begin"/>
            </w:r>
            <w:r w:rsidR="001D3D46" w:rsidRPr="001D3D46">
              <w:rPr>
                <w:rFonts w:ascii="Times New Roman" w:hAnsi="Times New Roman" w:cs="Times New Roman"/>
                <w:noProof/>
                <w:webHidden/>
                <w:sz w:val="28"/>
                <w:szCs w:val="28"/>
              </w:rPr>
              <w:instrText xml:space="preserve"> PAGEREF _Toc126404554 \h </w:instrText>
            </w:r>
            <w:r w:rsidR="001D3D46" w:rsidRPr="001D3D46">
              <w:rPr>
                <w:rFonts w:ascii="Times New Roman" w:hAnsi="Times New Roman" w:cs="Times New Roman"/>
                <w:noProof/>
                <w:webHidden/>
                <w:sz w:val="28"/>
                <w:szCs w:val="28"/>
              </w:rPr>
            </w:r>
            <w:r w:rsidR="001D3D46" w:rsidRPr="001D3D46">
              <w:rPr>
                <w:rFonts w:ascii="Times New Roman" w:hAnsi="Times New Roman" w:cs="Times New Roman"/>
                <w:noProof/>
                <w:webHidden/>
                <w:sz w:val="28"/>
                <w:szCs w:val="28"/>
              </w:rPr>
              <w:fldChar w:fldCharType="separate"/>
            </w:r>
            <w:r w:rsidR="00251907">
              <w:rPr>
                <w:rFonts w:ascii="Times New Roman" w:hAnsi="Times New Roman" w:cs="Times New Roman"/>
                <w:noProof/>
                <w:webHidden/>
                <w:sz w:val="28"/>
                <w:szCs w:val="28"/>
              </w:rPr>
              <w:t>1</w:t>
            </w:r>
            <w:r w:rsidR="001D3D46" w:rsidRPr="001D3D46">
              <w:rPr>
                <w:rFonts w:ascii="Times New Roman" w:hAnsi="Times New Roman" w:cs="Times New Roman"/>
                <w:noProof/>
                <w:webHidden/>
                <w:sz w:val="28"/>
                <w:szCs w:val="28"/>
              </w:rPr>
              <w:fldChar w:fldCharType="end"/>
            </w:r>
          </w:hyperlink>
        </w:p>
        <w:p w:rsidR="001D3D46" w:rsidRDefault="001D3D46">
          <w:r>
            <w:rPr>
              <w:b/>
              <w:bCs/>
              <w:noProof/>
            </w:rPr>
            <w:fldChar w:fldCharType="end"/>
          </w:r>
        </w:p>
      </w:sdtContent>
    </w:sdt>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1D3D46" w:rsidRDefault="001D3D46">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
    <w:p w:rsidR="00BD0910" w:rsidRDefault="001D3D46">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ИСПОЛЬЗУЕМЫЕ СОКРАЩЕНИЯ</w:t>
      </w:r>
    </w:p>
    <w:tbl>
      <w:tblPr>
        <w:tblStyle w:val="StGen1"/>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1927"/>
        <w:gridCol w:w="6751"/>
      </w:tblGrid>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1</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 xml:space="preserve">РД </w:t>
            </w:r>
          </w:p>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111/ММА</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Ручная дуговая сварка плавящимся покрытым электродом</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2</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 xml:space="preserve">РАД </w:t>
            </w:r>
          </w:p>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141/TIG</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Ручная дуговая сварка неплавящимся электродом в среде защитного газа</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3</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283" w:hanging="360"/>
              <w:rPr>
                <w:i/>
                <w:color w:val="000000"/>
                <w:sz w:val="28"/>
                <w:szCs w:val="28"/>
              </w:rPr>
            </w:pPr>
            <w:r>
              <w:rPr>
                <w:i/>
                <w:sz w:val="28"/>
                <w:szCs w:val="28"/>
              </w:rPr>
              <w:t>МП 135</w:t>
            </w:r>
            <w:r>
              <w:rPr>
                <w:i/>
                <w:color w:val="000000"/>
                <w:sz w:val="28"/>
                <w:szCs w:val="28"/>
              </w:rPr>
              <w:t>/</w:t>
            </w:r>
            <w:r>
              <w:rPr>
                <w:i/>
                <w:sz w:val="28"/>
                <w:szCs w:val="28"/>
              </w:rPr>
              <w:t>MIG MAG</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Частично механизированная сварка (наплавка) плавлением проволокой сплошного сечения в среде защитного газа и их смесей</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4</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ТрК</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Требования компетенции</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5</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ВИК</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Визуально-измерительный контроль</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6</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РК</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Разрушающий контроль</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sz w:val="24"/>
                <w:szCs w:val="24"/>
              </w:rPr>
              <w:t>7</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ГИ</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Гидравлические испытания</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sz w:val="24"/>
                <w:szCs w:val="24"/>
              </w:rPr>
              <w:t>8</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КЗ</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Конкурсное задание</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sz w:val="24"/>
                <w:szCs w:val="24"/>
              </w:rPr>
              <w:t>9</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ИЛ</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Инфраструктурный лист</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1</w:t>
            </w:r>
            <w:r>
              <w:rPr>
                <w:sz w:val="24"/>
                <w:szCs w:val="24"/>
              </w:rPr>
              <w:t>0</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КО</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Критерии оценки</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1</w:t>
            </w:r>
            <w:r>
              <w:rPr>
                <w:sz w:val="24"/>
                <w:szCs w:val="24"/>
              </w:rPr>
              <w:t>1</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ПЗ</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План застройки площадки компетенции</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sz w:val="24"/>
                <w:szCs w:val="24"/>
              </w:rPr>
              <w:t>12</w:t>
            </w:r>
          </w:p>
        </w:tc>
        <w:tc>
          <w:tcPr>
            <w:tcW w:w="1927" w:type="dxa"/>
          </w:tcPr>
          <w:p w:rsidR="00BD0910" w:rsidRDefault="001D3D46">
            <w:pPr>
              <w:spacing w:line="276" w:lineRule="auto"/>
              <w:rPr>
                <w:i/>
                <w:sz w:val="28"/>
                <w:szCs w:val="28"/>
              </w:rPr>
            </w:pPr>
            <w:r>
              <w:rPr>
                <w:i/>
                <w:sz w:val="28"/>
                <w:szCs w:val="28"/>
              </w:rPr>
              <w:t>ЛИК</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sz w:val="28"/>
                <w:szCs w:val="28"/>
              </w:rPr>
              <w:t>Личный инструмент конкурсанта</w:t>
            </w:r>
          </w:p>
        </w:tc>
      </w:tr>
      <w:tr w:rsidR="00BD0910" w:rsidTr="001D3D46">
        <w:tc>
          <w:tcPr>
            <w:tcW w:w="820"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sz w:val="24"/>
                <w:szCs w:val="24"/>
              </w:rPr>
            </w:pPr>
            <w:r>
              <w:rPr>
                <w:sz w:val="24"/>
                <w:szCs w:val="24"/>
              </w:rPr>
              <w:t>13</w:t>
            </w:r>
          </w:p>
        </w:tc>
        <w:tc>
          <w:tcPr>
            <w:tcW w:w="1927"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sz w:val="24"/>
                <w:szCs w:val="24"/>
              </w:rPr>
            </w:pPr>
            <w:r>
              <w:rPr>
                <w:i/>
                <w:iCs/>
                <w:sz w:val="28"/>
                <w:szCs w:val="28"/>
              </w:rPr>
              <w:t>ТК</w:t>
            </w:r>
          </w:p>
        </w:tc>
        <w:tc>
          <w:tcPr>
            <w:tcW w:w="6751" w:type="dxa"/>
          </w:tcPr>
          <w:p w:rsidR="00BD0910" w:rsidRDefault="001D3D46">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bCs/>
                <w:i/>
                <w:sz w:val="28"/>
                <w:szCs w:val="28"/>
              </w:rPr>
            </w:pPr>
            <w:r>
              <w:rPr>
                <w:i/>
                <w:iCs/>
                <w:sz w:val="28"/>
                <w:szCs w:val="28"/>
              </w:rPr>
              <w:t xml:space="preserve">     Технологическая карта</w:t>
            </w:r>
          </w:p>
        </w:tc>
      </w:tr>
      <w:tr w:rsidR="00BD0910" w:rsidTr="001D3D46">
        <w:tc>
          <w:tcPr>
            <w:tcW w:w="820" w:type="dxa"/>
          </w:tcPr>
          <w:p w:rsidR="00BD0910" w:rsidRDefault="00BD0910">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p>
        </w:tc>
        <w:tc>
          <w:tcPr>
            <w:tcW w:w="1927" w:type="dxa"/>
          </w:tcPr>
          <w:p w:rsidR="00BD0910" w:rsidRDefault="00BD0910">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p>
        </w:tc>
        <w:tc>
          <w:tcPr>
            <w:tcW w:w="6751" w:type="dxa"/>
          </w:tcPr>
          <w:p w:rsidR="00BD0910" w:rsidRDefault="00BD0910">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p>
        </w:tc>
      </w:tr>
    </w:tbl>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i/>
          <w:color w:val="000000"/>
          <w:sz w:val="28"/>
          <w:szCs w:val="28"/>
          <w:vertAlign w:val="subscript"/>
        </w:rPr>
      </w:pPr>
    </w:p>
    <w:p w:rsidR="00BD0910" w:rsidRDefault="00BD091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BD0910" w:rsidRDefault="001D3D46">
      <w:pPr>
        <w:spacing w:after="0" w:line="240" w:lineRule="auto"/>
        <w:jc w:val="both"/>
        <w:rPr>
          <w:rFonts w:ascii="Times New Roman" w:eastAsia="Times New Roman" w:hAnsi="Times New Roman" w:cs="Times New Roman"/>
          <w:b/>
        </w:rPr>
      </w:pPr>
      <w:bookmarkStart w:id="1" w:name="_heading=h.gjdgxs"/>
      <w:bookmarkEnd w:id="1"/>
      <w:r>
        <w:br w:type="page" w:clear="all"/>
      </w:r>
    </w:p>
    <w:p w:rsidR="00BD0910" w:rsidRPr="001D3D46" w:rsidRDefault="001D3D46" w:rsidP="001D3D46">
      <w:pPr>
        <w:pStyle w:val="2"/>
        <w:spacing w:before="0" w:after="0" w:line="276" w:lineRule="auto"/>
        <w:jc w:val="center"/>
        <w:rPr>
          <w:rFonts w:ascii="Times New Roman" w:hAnsi="Times New Roman"/>
          <w:szCs w:val="28"/>
        </w:rPr>
      </w:pPr>
      <w:bookmarkStart w:id="2" w:name="_Toc126404542"/>
      <w:r>
        <w:rPr>
          <w:rFonts w:ascii="Times New Roman" w:hAnsi="Times New Roman"/>
        </w:rPr>
        <w:lastRenderedPageBreak/>
        <w:t>1.</w:t>
      </w:r>
      <w:r>
        <w:rPr>
          <w:rFonts w:ascii="Times New Roman" w:hAnsi="Times New Roman"/>
          <w:sz w:val="34"/>
          <w:szCs w:val="34"/>
        </w:rPr>
        <w:t xml:space="preserve"> </w:t>
      </w:r>
      <w:r w:rsidRPr="001D3D46">
        <w:rPr>
          <w:rFonts w:ascii="Times New Roman" w:hAnsi="Times New Roman"/>
          <w:szCs w:val="28"/>
        </w:rPr>
        <w:t>ОСНОВНЫЕ ТРЕБОВАНИЯ КОМПЕТЕНЦИИ</w:t>
      </w:r>
      <w:bookmarkEnd w:id="2"/>
    </w:p>
    <w:p w:rsidR="001D3D46" w:rsidRDefault="001D3D46" w:rsidP="001D3D46">
      <w:pPr>
        <w:pStyle w:val="2"/>
        <w:spacing w:before="0" w:after="0" w:line="276" w:lineRule="auto"/>
        <w:ind w:firstLine="700"/>
        <w:jc w:val="center"/>
        <w:rPr>
          <w:rFonts w:ascii="Times New Roman" w:hAnsi="Times New Roman"/>
          <w:szCs w:val="28"/>
        </w:rPr>
      </w:pPr>
      <w:bookmarkStart w:id="3" w:name="_Toc126404543"/>
    </w:p>
    <w:p w:rsidR="00BD0910" w:rsidRPr="001D3D46" w:rsidRDefault="001D3D46" w:rsidP="001D3D46">
      <w:pPr>
        <w:pStyle w:val="2"/>
        <w:spacing w:before="0" w:after="0" w:line="276" w:lineRule="auto"/>
        <w:ind w:firstLine="700"/>
        <w:jc w:val="center"/>
        <w:rPr>
          <w:rFonts w:ascii="Times New Roman" w:hAnsi="Times New Roman"/>
          <w:szCs w:val="28"/>
          <w:lang w:val="ru-RU"/>
        </w:rPr>
      </w:pPr>
      <w:r w:rsidRPr="001D3D46">
        <w:rPr>
          <w:rFonts w:ascii="Times New Roman" w:hAnsi="Times New Roman"/>
          <w:szCs w:val="28"/>
          <w:lang w:val="ru-RU"/>
        </w:rPr>
        <w:t>1.1. ОБЩИЕ СВЕДЕНИЯ О ТРЕБОВАНИЯХ КОМПЕТЕНЦИИ</w:t>
      </w:r>
      <w:bookmarkEnd w:id="3"/>
    </w:p>
    <w:bookmarkStart w:id="4" w:name="_Toc126404544" w:displacedByCustomXml="next"/>
    <w:sdt>
      <w:sdtPr>
        <w:rPr>
          <w:rFonts w:ascii="Times New Roman" w:hAnsi="Times New Roman"/>
          <w:szCs w:val="28"/>
        </w:rPr>
        <w:tag w:val="goog_rdk_0"/>
        <w:id w:val="-1341927386"/>
      </w:sdtPr>
      <w:sdtEndPr/>
      <w:sdtContent>
        <w:p w:rsidR="00BD0910" w:rsidRPr="001D3D46" w:rsidRDefault="001D3D46" w:rsidP="001D3D46">
          <w:pPr>
            <w:pStyle w:val="2"/>
            <w:pBdr>
              <w:top w:val="none" w:sz="0" w:space="0" w:color="000000"/>
              <w:left w:val="none" w:sz="0" w:space="0" w:color="000000"/>
              <w:bottom w:val="none" w:sz="0" w:space="0" w:color="000000"/>
              <w:right w:val="none" w:sz="0" w:space="0" w:color="000000"/>
              <w:between w:val="none" w:sz="0" w:space="0" w:color="000000"/>
            </w:pBdr>
            <w:spacing w:before="0" w:after="0" w:line="276" w:lineRule="auto"/>
            <w:ind w:firstLine="709"/>
            <w:jc w:val="both"/>
            <w:rPr>
              <w:rFonts w:ascii="Times New Roman" w:hAnsi="Times New Roman"/>
              <w:szCs w:val="28"/>
              <w:lang w:val="ru-RU"/>
            </w:rPr>
          </w:pPr>
          <w:r w:rsidRPr="001D3D46">
            <w:rPr>
              <w:rFonts w:ascii="Times New Roman" w:hAnsi="Times New Roman"/>
              <w:szCs w:val="28"/>
              <w:lang w:val="ru-RU"/>
            </w:rPr>
            <w:t xml:space="preserve">Требования компетенции (ТрК) «Сварочные технологии» определяют знания, умения, навыки и трудовые функции, которые лежат в основе наиболее актуальных требований работодателей отрасли. </w:t>
          </w:r>
        </w:p>
      </w:sdtContent>
    </w:sdt>
    <w:bookmarkEnd w:id="4" w:displacedByCustomXml="prev"/>
    <w:p w:rsidR="00BD0910" w:rsidRPr="001D3D46" w:rsidRDefault="001D3D46" w:rsidP="001D3D46">
      <w:pPr>
        <w:spacing w:after="0" w:line="276" w:lineRule="auto"/>
        <w:ind w:firstLine="709"/>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BD0910" w:rsidRPr="001D3D46" w:rsidRDefault="001D3D46" w:rsidP="001D3D46">
      <w:pPr>
        <w:spacing w:after="0" w:line="276" w:lineRule="auto"/>
        <w:ind w:firstLine="709"/>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BD0910" w:rsidRPr="001D3D46" w:rsidRDefault="001D3D46" w:rsidP="001D3D46">
      <w:pPr>
        <w:spacing w:after="0" w:line="276" w:lineRule="auto"/>
        <w:ind w:firstLine="709"/>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BD0910" w:rsidRDefault="001D3D46" w:rsidP="001D3D46">
      <w:pPr>
        <w:spacing w:after="0" w:line="276" w:lineRule="auto"/>
        <w:ind w:firstLine="709"/>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1D3D46" w:rsidRPr="001D3D46" w:rsidRDefault="001D3D46" w:rsidP="001D3D46">
      <w:pPr>
        <w:spacing w:after="0" w:line="276" w:lineRule="auto"/>
        <w:ind w:firstLine="709"/>
        <w:jc w:val="both"/>
        <w:rPr>
          <w:rFonts w:ascii="Times New Roman" w:eastAsia="Times New Roman" w:hAnsi="Times New Roman" w:cs="Times New Roman"/>
          <w:sz w:val="28"/>
          <w:szCs w:val="28"/>
        </w:rPr>
      </w:pPr>
    </w:p>
    <w:p w:rsidR="00BD0910" w:rsidRPr="001D3D46" w:rsidRDefault="001D3D46" w:rsidP="001D3D46">
      <w:pPr>
        <w:pStyle w:val="2"/>
        <w:pBdr>
          <w:top w:val="none" w:sz="0" w:space="0" w:color="000000"/>
          <w:left w:val="none" w:sz="0" w:space="0" w:color="000000"/>
          <w:bottom w:val="none" w:sz="0" w:space="0" w:color="000000"/>
          <w:right w:val="none" w:sz="0" w:space="0" w:color="000000"/>
          <w:between w:val="none" w:sz="0" w:space="0" w:color="000000"/>
        </w:pBdr>
        <w:spacing w:before="0" w:after="0" w:line="276" w:lineRule="auto"/>
        <w:ind w:firstLine="709"/>
        <w:jc w:val="center"/>
        <w:rPr>
          <w:rFonts w:ascii="Times New Roman" w:hAnsi="Times New Roman"/>
          <w:szCs w:val="28"/>
          <w:lang w:val="ru-RU"/>
        </w:rPr>
      </w:pPr>
      <w:bookmarkStart w:id="5" w:name="_Toc126404545"/>
      <w:r w:rsidRPr="001D3D46">
        <w:rPr>
          <w:rFonts w:ascii="Times New Roman" w:hAnsi="Times New Roman"/>
          <w:szCs w:val="28"/>
          <w:lang w:val="ru-RU"/>
        </w:rPr>
        <w:t>1.2. ПЕРЕЧЕНЬ ПРОФЕССИОНАЛЬНЫХ ЗАДАЧ СПЕЦИАЛИСТА ПО КОМПЕТЕНЦИИ «СВАРОЧНЫЕ ТЕХНОЛОГИИ»</w:t>
      </w:r>
      <w:bookmarkEnd w:id="5"/>
    </w:p>
    <w:p w:rsidR="001D3D46" w:rsidRDefault="001D3D46" w:rsidP="001D3D46">
      <w:pPr>
        <w:spacing w:after="0" w:line="276" w:lineRule="auto"/>
        <w:jc w:val="right"/>
        <w:rPr>
          <w:rFonts w:ascii="Times New Roman" w:eastAsia="Times New Roman" w:hAnsi="Times New Roman" w:cs="Times New Roman"/>
          <w:i/>
          <w:sz w:val="28"/>
          <w:szCs w:val="28"/>
        </w:rPr>
      </w:pPr>
    </w:p>
    <w:p w:rsidR="00BD0910" w:rsidRPr="001D3D46" w:rsidRDefault="001D3D46" w:rsidP="001D3D46">
      <w:pPr>
        <w:spacing w:after="0" w:line="276" w:lineRule="auto"/>
        <w:jc w:val="right"/>
        <w:rPr>
          <w:rFonts w:ascii="Times New Roman" w:eastAsia="Times New Roman" w:hAnsi="Times New Roman" w:cs="Times New Roman"/>
          <w:i/>
          <w:sz w:val="28"/>
          <w:szCs w:val="28"/>
        </w:rPr>
      </w:pPr>
      <w:r w:rsidRPr="001D3D46">
        <w:rPr>
          <w:rFonts w:ascii="Times New Roman" w:eastAsia="Times New Roman" w:hAnsi="Times New Roman" w:cs="Times New Roman"/>
          <w:i/>
          <w:sz w:val="28"/>
          <w:szCs w:val="28"/>
        </w:rPr>
        <w:t>Таблица №1</w:t>
      </w:r>
    </w:p>
    <w:p w:rsidR="00BD0910" w:rsidRPr="001D3D46" w:rsidRDefault="00BD0910" w:rsidP="001D3D46">
      <w:pPr>
        <w:spacing w:after="0" w:line="276" w:lineRule="auto"/>
        <w:jc w:val="right"/>
        <w:rPr>
          <w:rFonts w:ascii="Times New Roman" w:eastAsia="Times New Roman" w:hAnsi="Times New Roman" w:cs="Times New Roman"/>
          <w:i/>
          <w:sz w:val="28"/>
          <w:szCs w:val="28"/>
        </w:rPr>
      </w:pPr>
    </w:p>
    <w:p w:rsidR="00BD0910" w:rsidRPr="001D3D46" w:rsidRDefault="001D3D46" w:rsidP="001D3D46">
      <w:pPr>
        <w:spacing w:after="0" w:line="276" w:lineRule="auto"/>
        <w:jc w:val="center"/>
        <w:rPr>
          <w:rFonts w:ascii="Times New Roman" w:eastAsia="Times New Roman" w:hAnsi="Times New Roman" w:cs="Times New Roman"/>
          <w:b/>
          <w:color w:val="000000"/>
          <w:sz w:val="28"/>
          <w:szCs w:val="28"/>
        </w:rPr>
      </w:pPr>
      <w:r w:rsidRPr="001D3D46">
        <w:rPr>
          <w:rFonts w:ascii="Times New Roman" w:eastAsia="Times New Roman" w:hAnsi="Times New Roman" w:cs="Times New Roman"/>
          <w:b/>
          <w:color w:val="000000"/>
          <w:sz w:val="28"/>
          <w:szCs w:val="28"/>
        </w:rPr>
        <w:t>Перечень профессиональных задач специалиста</w:t>
      </w:r>
    </w:p>
    <w:tbl>
      <w:tblPr>
        <w:tblStyle w:val="StGen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BD0910" w:rsidRPr="001D3D46">
        <w:tc>
          <w:tcPr>
            <w:tcW w:w="635" w:type="dxa"/>
            <w:shd w:val="clear" w:color="auto" w:fill="92D050"/>
            <w:vAlign w:val="center"/>
          </w:tcPr>
          <w:p w:rsidR="00BD0910" w:rsidRPr="001D3D46" w:rsidRDefault="001D3D46" w:rsidP="001D3D46">
            <w:pPr>
              <w:spacing w:after="0" w:line="276" w:lineRule="auto"/>
              <w:jc w:val="center"/>
              <w:rPr>
                <w:rFonts w:ascii="Times New Roman" w:eastAsia="Times New Roman" w:hAnsi="Times New Roman" w:cs="Times New Roman"/>
                <w:b/>
                <w:sz w:val="24"/>
                <w:szCs w:val="24"/>
              </w:rPr>
            </w:pPr>
            <w:r w:rsidRPr="001D3D46">
              <w:rPr>
                <w:rFonts w:ascii="Times New Roman" w:eastAsia="Times New Roman" w:hAnsi="Times New Roman" w:cs="Times New Roman"/>
                <w:b/>
                <w:sz w:val="24"/>
                <w:szCs w:val="24"/>
              </w:rPr>
              <w:t>№ п/п</w:t>
            </w:r>
          </w:p>
        </w:tc>
        <w:tc>
          <w:tcPr>
            <w:tcW w:w="6810" w:type="dxa"/>
            <w:shd w:val="clear" w:color="auto" w:fill="92D050"/>
            <w:vAlign w:val="center"/>
          </w:tcPr>
          <w:p w:rsidR="00BD0910" w:rsidRPr="001D3D46" w:rsidRDefault="001D3D46" w:rsidP="001D3D46">
            <w:pPr>
              <w:spacing w:after="0" w:line="276" w:lineRule="auto"/>
              <w:jc w:val="center"/>
              <w:rPr>
                <w:rFonts w:ascii="Times New Roman" w:eastAsia="Times New Roman" w:hAnsi="Times New Roman" w:cs="Times New Roman"/>
                <w:b/>
                <w:sz w:val="24"/>
                <w:szCs w:val="24"/>
                <w:highlight w:val="green"/>
              </w:rPr>
            </w:pPr>
            <w:r w:rsidRPr="001D3D46">
              <w:rPr>
                <w:rFonts w:ascii="Times New Roman" w:eastAsia="Times New Roman" w:hAnsi="Times New Roman" w:cs="Times New Roman"/>
                <w:b/>
                <w:sz w:val="24"/>
                <w:szCs w:val="24"/>
              </w:rPr>
              <w:t>Раздел</w:t>
            </w:r>
          </w:p>
        </w:tc>
        <w:tc>
          <w:tcPr>
            <w:tcW w:w="2184" w:type="dxa"/>
            <w:shd w:val="clear" w:color="auto" w:fill="92D050"/>
            <w:vAlign w:val="center"/>
          </w:tcPr>
          <w:p w:rsidR="00BD0910" w:rsidRPr="001D3D46" w:rsidRDefault="001D3D46" w:rsidP="001D3D46">
            <w:pPr>
              <w:spacing w:after="0" w:line="276" w:lineRule="auto"/>
              <w:jc w:val="center"/>
              <w:rPr>
                <w:rFonts w:ascii="Times New Roman" w:eastAsia="Times New Roman" w:hAnsi="Times New Roman" w:cs="Times New Roman"/>
                <w:b/>
                <w:sz w:val="24"/>
                <w:szCs w:val="24"/>
              </w:rPr>
            </w:pPr>
            <w:r w:rsidRPr="001D3D46">
              <w:rPr>
                <w:rFonts w:ascii="Times New Roman" w:eastAsia="Times New Roman" w:hAnsi="Times New Roman" w:cs="Times New Roman"/>
                <w:b/>
                <w:sz w:val="24"/>
                <w:szCs w:val="24"/>
              </w:rPr>
              <w:t>Важность в %</w:t>
            </w:r>
          </w:p>
        </w:tc>
      </w:tr>
      <w:tr w:rsidR="00BD0910" w:rsidRPr="001D3D46">
        <w:tc>
          <w:tcPr>
            <w:tcW w:w="635" w:type="dxa"/>
            <w:vMerge w:val="restart"/>
            <w:shd w:val="clear" w:color="auto" w:fill="BFBFBF"/>
            <w:vAlign w:val="center"/>
          </w:tcPr>
          <w:p w:rsidR="00BD0910" w:rsidRPr="001D3D46" w:rsidRDefault="001D3D46" w:rsidP="001D3D46">
            <w:pPr>
              <w:spacing w:after="0" w:line="276" w:lineRule="auto"/>
              <w:jc w:val="center"/>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t>1</w:t>
            </w:r>
          </w:p>
        </w:tc>
        <w:tc>
          <w:tcPr>
            <w:tcW w:w="6810"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b/>
                <w:sz w:val="24"/>
                <w:szCs w:val="24"/>
              </w:rPr>
              <w:t>Организация работы и охрана труда</w:t>
            </w:r>
          </w:p>
        </w:tc>
        <w:tc>
          <w:tcPr>
            <w:tcW w:w="2184"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t>6</w:t>
            </w:r>
          </w:p>
        </w:tc>
      </w:tr>
      <w:tr w:rsidR="00BD0910" w:rsidRPr="001D3D46">
        <w:tc>
          <w:tcPr>
            <w:tcW w:w="635" w:type="dxa"/>
            <w:vMerge/>
            <w:shd w:val="clear" w:color="auto" w:fill="BFBFBF"/>
            <w:vAlign w:val="center"/>
          </w:tcPr>
          <w:p w:rsidR="00BD0910" w:rsidRPr="001D3D46" w:rsidRDefault="00BD0910"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1D3D46">
              <w:rPr>
                <w:rFonts w:ascii="Times New Roman" w:hAnsi="Times New Roman" w:cs="Times New Roman"/>
                <w:color w:val="000000"/>
                <w:sz w:val="24"/>
                <w:szCs w:val="24"/>
              </w:rPr>
              <w:t xml:space="preserve"> </w:t>
            </w:r>
            <w:r w:rsidRPr="001D3D46">
              <w:rPr>
                <w:rFonts w:ascii="Times New Roman" w:eastAsia="Times New Roman" w:hAnsi="Times New Roman" w:cs="Times New Roman"/>
                <w:sz w:val="24"/>
                <w:szCs w:val="24"/>
              </w:rPr>
              <w:t>Специалист должен знать и понимать:</w:t>
            </w:r>
          </w:p>
          <w:p w:rsidR="00BD0910" w:rsidRPr="001D3D46" w:rsidRDefault="001D3D46" w:rsidP="001D3D46">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Стандарты и законодательство, в области охраны труда, техники безопасности и гигиены в сварочной отрасли;</w:t>
            </w:r>
          </w:p>
          <w:p w:rsidR="00BD0910" w:rsidRPr="001D3D46" w:rsidRDefault="001D3D46" w:rsidP="001D3D46">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Ассортимент, применение и обслуживание средств индивидуальной защиты, применяемых в отрасли при производстве сварочных работ;</w:t>
            </w:r>
          </w:p>
          <w:p w:rsidR="00BD0910" w:rsidRPr="001D3D46" w:rsidRDefault="001D3D46" w:rsidP="001D3D46">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Выбор и использование средств защиты, связанных со специфическими или опасными задачами;</w:t>
            </w:r>
          </w:p>
          <w:p w:rsidR="00BD0910" w:rsidRPr="001D3D46" w:rsidRDefault="001D3D46" w:rsidP="001D3D46">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Терминологию и данные по безопасности, предоставленные производителями;</w:t>
            </w:r>
          </w:p>
          <w:p w:rsidR="00BD0910" w:rsidRPr="001D3D46" w:rsidRDefault="001D3D46" w:rsidP="001D3D46">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 xml:space="preserve">Требования к эффективной организации и </w:t>
            </w:r>
            <w:r w:rsidRPr="001D3D46">
              <w:rPr>
                <w:rFonts w:ascii="Times New Roman" w:eastAsia="Times New Roman" w:hAnsi="Times New Roman" w:cs="Times New Roman"/>
                <w:color w:val="000000"/>
                <w:sz w:val="24"/>
                <w:szCs w:val="24"/>
              </w:rPr>
              <w:lastRenderedPageBreak/>
              <w:t>производству сварочных работ, а также их воздействие на окружающую среду;</w:t>
            </w:r>
          </w:p>
          <w:p w:rsidR="00BD0910" w:rsidRPr="001D3D46" w:rsidRDefault="001D3D46" w:rsidP="001D3D46">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Основные математические операции и преобразование величин;</w:t>
            </w:r>
          </w:p>
          <w:p w:rsidR="00BD0910" w:rsidRPr="001D3D46" w:rsidRDefault="001D3D46" w:rsidP="001D3D46">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Геометрические принципы, технологии и расчеты.</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vMerge/>
            <w:shd w:val="clear" w:color="auto" w:fill="BFBFBF"/>
            <w:vAlign w:val="center"/>
          </w:tcPr>
          <w:p w:rsidR="00BD0910" w:rsidRPr="001D3D46" w:rsidRDefault="00BD0910"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t>Специалист должен уметь:</w:t>
            </w:r>
          </w:p>
          <w:p w:rsidR="00BD0910" w:rsidRPr="001D3D46" w:rsidRDefault="001D3D46" w:rsidP="001D3D46">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Обеспечить безопасность труда по отношению к себе и окружающим;</w:t>
            </w:r>
          </w:p>
          <w:p w:rsidR="00BD0910" w:rsidRPr="001D3D46" w:rsidRDefault="001D3D46" w:rsidP="001D3D46">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Выбирать, применять и обслуживать средства индивидуальной защиты в соответствии с требованиями;</w:t>
            </w:r>
          </w:p>
          <w:p w:rsidR="00BD0910" w:rsidRPr="001D3D46" w:rsidRDefault="001D3D46" w:rsidP="001D3D46">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Распознавать опасные ситуации и принимать надлежащие меры в отношении собственной безопасности и безопасности иных лиц;</w:t>
            </w:r>
          </w:p>
          <w:p w:rsidR="00BD0910" w:rsidRPr="001D3D46" w:rsidRDefault="001D3D46" w:rsidP="001D3D46">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Соблюдать последовательность выполнения производственных операций (процессов);</w:t>
            </w:r>
          </w:p>
          <w:p w:rsidR="00BD0910" w:rsidRPr="001D3D46" w:rsidRDefault="001D3D46" w:rsidP="001D3D46">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Определять габаритные размеры и идентифицировать сварочные обозначения;</w:t>
            </w:r>
          </w:p>
          <w:p w:rsidR="00BD0910" w:rsidRPr="001D3D46" w:rsidRDefault="001D3D46" w:rsidP="001D3D46">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Следовать инструкциям безопасности производителей оборудования, инструмента и материалов;</w:t>
            </w:r>
          </w:p>
          <w:p w:rsidR="00BD0910" w:rsidRPr="001D3D46" w:rsidRDefault="001D3D46" w:rsidP="001D3D46">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Поддерживать чистоту и порядок на рабочем месте;</w:t>
            </w:r>
          </w:p>
          <w:p w:rsidR="00BD0910" w:rsidRPr="001D3D46" w:rsidRDefault="001D3D46" w:rsidP="001D3D46">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работу в согласованные сроки.</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shd w:val="clear" w:color="auto" w:fill="BFBFBF"/>
            <w:vAlign w:val="center"/>
          </w:tcPr>
          <w:p w:rsidR="00BD0910" w:rsidRPr="001D3D46" w:rsidRDefault="001D3D46" w:rsidP="001D3D46">
            <w:pPr>
              <w:spacing w:after="0" w:line="276" w:lineRule="auto"/>
              <w:jc w:val="center"/>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t>2</w:t>
            </w:r>
          </w:p>
        </w:tc>
        <w:tc>
          <w:tcPr>
            <w:tcW w:w="6810"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b/>
                <w:sz w:val="24"/>
                <w:szCs w:val="24"/>
              </w:rPr>
              <w:t>Технологии подготовки и сборки, сварочные материалы</w:t>
            </w:r>
          </w:p>
        </w:tc>
        <w:tc>
          <w:tcPr>
            <w:tcW w:w="2184"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t>8</w:t>
            </w:r>
          </w:p>
        </w:tc>
      </w:tr>
      <w:tr w:rsidR="00BD0910" w:rsidRPr="001D3D46">
        <w:tc>
          <w:tcPr>
            <w:tcW w:w="635" w:type="dxa"/>
            <w:shd w:val="clear" w:color="auto" w:fill="BFBFBF"/>
            <w:vAlign w:val="center"/>
          </w:tcPr>
          <w:p w:rsidR="00BD0910" w:rsidRPr="001D3D46" w:rsidRDefault="00BD0910" w:rsidP="001D3D46">
            <w:pPr>
              <w:spacing w:after="0" w:line="276" w:lineRule="auto"/>
              <w:jc w:val="center"/>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107"/>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Специалист должен знать и понимать:</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Сборочные и сварочные(рабочие) чертежи;</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Обозначения и символы на чертежах ГОСТ,</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Обозначения пространственных положений сварных швов;</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Технические термины, используемые в чертежах;</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Классификацию, назначение и способы применения сварочных расходных материалов, в том числе:</w:t>
            </w:r>
          </w:p>
          <w:p w:rsidR="00BD0910" w:rsidRPr="001D3D46" w:rsidRDefault="001D3D46" w:rsidP="001D3D46">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кодировку и обозначения электродов, сварочных прутков, сварочной проволоки их диаметры и применение,</w:t>
            </w:r>
          </w:p>
          <w:p w:rsidR="00BD0910" w:rsidRPr="001D3D46" w:rsidRDefault="001D3D46" w:rsidP="001D3D46">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виды газов, газовых смесей и их применение,</w:t>
            </w:r>
          </w:p>
          <w:p w:rsidR="00BD0910" w:rsidRPr="001D3D46" w:rsidRDefault="001D3D46" w:rsidP="001D3D46">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выбор и подготовку сварочных материалов перед сваркой.</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Как загрязнение поверхности может повлиять на характеристики готового сварного шва и образование внутренних дефектов;</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Факторы, влияющие на формирование сварного шва:</w:t>
            </w:r>
          </w:p>
          <w:p w:rsidR="00BD0910" w:rsidRPr="001D3D46" w:rsidRDefault="001D3D46" w:rsidP="001D3D46">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род и полярность тока;</w:t>
            </w:r>
          </w:p>
          <w:p w:rsidR="00BD0910" w:rsidRPr="001D3D46" w:rsidRDefault="001D3D46" w:rsidP="001D3D46">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напряжение на дуге;</w:t>
            </w:r>
          </w:p>
          <w:p w:rsidR="00BD0910" w:rsidRPr="001D3D46" w:rsidRDefault="001D3D46" w:rsidP="001D3D46">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пространственное положение сварного шва;</w:t>
            </w:r>
          </w:p>
          <w:p w:rsidR="00BD0910" w:rsidRPr="001D3D46" w:rsidRDefault="001D3D46" w:rsidP="001D3D46">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свойства свариваемого материала;</w:t>
            </w:r>
          </w:p>
          <w:p w:rsidR="00BD0910" w:rsidRPr="001D3D46" w:rsidRDefault="001D3D46" w:rsidP="001D3D46">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lastRenderedPageBreak/>
              <w:t>толщина и форма деталей;</w:t>
            </w:r>
          </w:p>
          <w:p w:rsidR="00BD0910" w:rsidRPr="001D3D46" w:rsidRDefault="001D3D46" w:rsidP="001D3D46">
            <w:pPr>
              <w:widowControl w:val="0"/>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диаметр присадочного материала и скорость его подачи.</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Любую точную настройку сварочного оборудования, форму заточки вольфрамового электрода, тип прутка и его диаметр и т.д.;</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Методы подготовки кромок в соответствии с конструкцией шва, толщиной и свойствами металла;</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Причины возникновения остаточных напряжений и деформаций при сварке конструкции из стали, цветных металлов и сплавов, и методы по их предупреждению.</w:t>
            </w:r>
          </w:p>
          <w:p w:rsidR="00BD0910" w:rsidRPr="001D3D46" w:rsidRDefault="001D3D46" w:rsidP="001D3D46">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Механические и физические свойства:</w:t>
            </w:r>
          </w:p>
          <w:p w:rsidR="00BD0910" w:rsidRPr="001D3D46" w:rsidRDefault="001D3D46" w:rsidP="001D3D46">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углеродистой стали;</w:t>
            </w:r>
          </w:p>
          <w:p w:rsidR="00BD0910" w:rsidRPr="001D3D46" w:rsidRDefault="001D3D46" w:rsidP="001D3D46">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аустенитной высоколегированной стали;</w:t>
            </w:r>
          </w:p>
          <w:p w:rsidR="00BD0910" w:rsidRPr="001D3D46" w:rsidRDefault="001D3D46" w:rsidP="001D3D46">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алюминия и его сплавов.</w:t>
            </w:r>
          </w:p>
          <w:p w:rsidR="00BD0910" w:rsidRPr="001D3D46" w:rsidRDefault="001D3D46" w:rsidP="001D3D46">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Соответствие технологии сварки используемому материалу;</w:t>
            </w:r>
          </w:p>
          <w:p w:rsidR="00BD0910" w:rsidRPr="001D3D46" w:rsidRDefault="001D3D46" w:rsidP="001D3D46">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Особенности подбора сварочных расходных материалов;</w:t>
            </w:r>
          </w:p>
          <w:p w:rsidR="00BD0910" w:rsidRPr="001D3D46" w:rsidRDefault="001D3D46" w:rsidP="001D3D46">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Правильное хранение и обработка сварочных расходных материалов;</w:t>
            </w:r>
          </w:p>
          <w:p w:rsidR="00BD0910" w:rsidRPr="001D3D46" w:rsidRDefault="001D3D46" w:rsidP="001D3D46">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Терминологию, характеристики и безопасное использование защитных газов и их смесей;</w:t>
            </w:r>
          </w:p>
          <w:p w:rsidR="00BD0910" w:rsidRPr="001D3D46" w:rsidRDefault="001D3D46" w:rsidP="001D3D46">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Влияние сварки на структуру материала;</w:t>
            </w:r>
          </w:p>
          <w:p w:rsidR="00BD0910" w:rsidRPr="001D3D46" w:rsidRDefault="001D3D46" w:rsidP="001D3D46">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Классификацию сборочных приспособлений и правила их применения;</w:t>
            </w:r>
          </w:p>
          <w:p w:rsidR="00BD0910" w:rsidRPr="001D3D46" w:rsidRDefault="001D3D46" w:rsidP="001D3D46">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Технологию сборки на прихватках.</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shd w:val="clear" w:color="auto" w:fill="BFBFBF"/>
            <w:vAlign w:val="center"/>
          </w:tcPr>
          <w:p w:rsidR="00BD0910" w:rsidRPr="001D3D46" w:rsidRDefault="00BD0910" w:rsidP="001D3D46">
            <w:pPr>
              <w:spacing w:after="0" w:line="276" w:lineRule="auto"/>
              <w:jc w:val="center"/>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107"/>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Специалист должен уметь:</w:t>
            </w:r>
          </w:p>
          <w:p w:rsidR="00BD0910" w:rsidRPr="001D3D46" w:rsidRDefault="001D3D46" w:rsidP="001D3D46">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Читать и интерпретировать сборочные и сварочные(рабочие) чертежи;</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Читать и выполнять требования технологических карт по сборке.</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1574"/>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Настраивать сварочное оборудование в соответствии со спецификациями производителя, включая (среди прочего):</w:t>
            </w:r>
          </w:p>
          <w:p w:rsidR="00BD0910" w:rsidRPr="001D3D46" w:rsidRDefault="001D3D46" w:rsidP="001D3D46">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род и полярность тока;</w:t>
            </w:r>
          </w:p>
          <w:p w:rsidR="00BD0910" w:rsidRPr="001D3D46" w:rsidRDefault="001D3D46" w:rsidP="001D3D46">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силу тока;</w:t>
            </w:r>
          </w:p>
          <w:p w:rsidR="00BD0910" w:rsidRPr="001D3D46" w:rsidRDefault="001D3D46" w:rsidP="001D3D46">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напряжение на дуге;</w:t>
            </w:r>
          </w:p>
          <w:p w:rsidR="00BD0910" w:rsidRPr="001D3D46" w:rsidRDefault="001D3D46" w:rsidP="001D3D46">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скорость подачи и перемещения электрода;</w:t>
            </w:r>
          </w:p>
          <w:p w:rsidR="00BD0910" w:rsidRPr="001D3D46" w:rsidRDefault="001D3D46" w:rsidP="001D3D46">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угол наклона электрода и присадочной проволоки;</w:t>
            </w:r>
          </w:p>
          <w:p w:rsidR="00BD0910" w:rsidRPr="001D3D46" w:rsidRDefault="001D3D46" w:rsidP="001D3D46">
            <w:pPr>
              <w:widowControl w:val="0"/>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1548"/>
                <w:tab w:val="left" w:pos="1549"/>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вид переноса металла в сварочной дуге.</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19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Подготавливать кромки материала в соответствии со спецификациями и требованиями чертежей;</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440"/>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lastRenderedPageBreak/>
              <w:t>Выбирать и использовать соответствующие приспособления и технологические приемы для минимизации и коррекции деформаций;</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847"/>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Использовать материалы с учетом их механических и физических свойств;</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964"/>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Правильно хранить расходные материалы с учетом назначения и требований безопасности;</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344"/>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Выбирать и подготавливать материалы с учетом требований чертежа и спецификаций;</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Применять методы и приемы защиты зоны сварки от загрязнения;</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Выбирать газы, используемые для защиты и поддува;</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578"/>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сборку элементов конструкций и деталей с применением сборочных приспособлений;</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255"/>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прихватку собранных элементов, производить ее зачистку и контроль;</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межслойную зачистку материала под сварку;</w:t>
            </w:r>
          </w:p>
          <w:p w:rsidR="00BD0910" w:rsidRPr="001D3D46" w:rsidRDefault="001D3D46" w:rsidP="001D3D4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Сверять выполненные работы с требованиями чертежей, проверять соосность, перпендикулярность и плоскостность на соответствие допускам.</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shd w:val="clear" w:color="auto" w:fill="BFBFBF"/>
            <w:vAlign w:val="center"/>
          </w:tcPr>
          <w:p w:rsidR="00BD0910" w:rsidRPr="001D3D46" w:rsidRDefault="001D3D46" w:rsidP="001D3D46">
            <w:pPr>
              <w:spacing w:after="0" w:line="276" w:lineRule="auto"/>
              <w:jc w:val="center"/>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lastRenderedPageBreak/>
              <w:t>3</w:t>
            </w:r>
          </w:p>
        </w:tc>
        <w:tc>
          <w:tcPr>
            <w:tcW w:w="6810"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b/>
                <w:sz w:val="24"/>
                <w:szCs w:val="24"/>
              </w:rPr>
              <w:t>Технология РД (111 ММА)</w:t>
            </w:r>
          </w:p>
        </w:tc>
        <w:tc>
          <w:tcPr>
            <w:tcW w:w="2184"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t>24</w:t>
            </w:r>
          </w:p>
        </w:tc>
      </w:tr>
      <w:tr w:rsidR="00BD0910" w:rsidRPr="001D3D46">
        <w:tc>
          <w:tcPr>
            <w:tcW w:w="635" w:type="dxa"/>
            <w:shd w:val="clear" w:color="auto" w:fill="BFBFBF"/>
            <w:vAlign w:val="center"/>
          </w:tcPr>
          <w:p w:rsidR="00BD0910" w:rsidRPr="001D3D46" w:rsidRDefault="00BD0910" w:rsidP="001D3D46">
            <w:pPr>
              <w:spacing w:after="0" w:line="276" w:lineRule="auto"/>
              <w:jc w:val="center"/>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107"/>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Специалист должен знать и понимать:</w:t>
            </w:r>
          </w:p>
          <w:p w:rsidR="00BD0910" w:rsidRPr="001D3D46" w:rsidRDefault="001D3D46" w:rsidP="001D3D46">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Влияние техники перемещения торца электрода, углов наклона и скорости перемещения электрода на формирование сварного шва;</w:t>
            </w:r>
          </w:p>
          <w:p w:rsidR="00BD0910" w:rsidRPr="001D3D46" w:rsidRDefault="001D3D46" w:rsidP="001D3D46">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Методы бездефектного возобновления процесса сварки;</w:t>
            </w:r>
          </w:p>
          <w:p w:rsidR="00BD0910" w:rsidRPr="001D3D46" w:rsidRDefault="001D3D46" w:rsidP="001D3D46">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Способы формирования обратного валика сварного шва в стыковом одностороннем соединении, при любом его пространственном положении;</w:t>
            </w:r>
          </w:p>
          <w:p w:rsidR="00BD0910" w:rsidRPr="001D3D46" w:rsidRDefault="001D3D46" w:rsidP="001D3D46">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Способы,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 в любых пространственных положениях сварного шва;</w:t>
            </w:r>
          </w:p>
          <w:p w:rsidR="00BD0910" w:rsidRPr="001D3D46" w:rsidRDefault="001D3D46" w:rsidP="001D3D46">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Способы выполнения заполняющих и облицовочных слоев (валиков, проходов).</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shd w:val="clear" w:color="auto" w:fill="BFBFBF"/>
            <w:vAlign w:val="center"/>
          </w:tcPr>
          <w:p w:rsidR="00BD0910" w:rsidRPr="001D3D46" w:rsidRDefault="00BD0910" w:rsidP="001D3D46">
            <w:pPr>
              <w:spacing w:after="0" w:line="276" w:lineRule="auto"/>
              <w:jc w:val="center"/>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107"/>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Специалист должен уметь:</w:t>
            </w:r>
          </w:p>
          <w:p w:rsidR="00BD0910" w:rsidRPr="001D3D46" w:rsidRDefault="001D3D46" w:rsidP="001D3D4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сварные швы в соответствии с Российскими стандартами;</w:t>
            </w:r>
          </w:p>
          <w:p w:rsidR="00BD0910" w:rsidRPr="001D3D46" w:rsidRDefault="001D3D46" w:rsidP="001D3D4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Интерпретировать сварочную терминологию согласно действующих  стандартов, для выполнения задач;</w:t>
            </w:r>
          </w:p>
          <w:p w:rsidR="00BD0910" w:rsidRPr="001D3D46" w:rsidRDefault="001D3D46" w:rsidP="001D3D4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lastRenderedPageBreak/>
              <w:t>Читать и выполнять требования технологических карт по сварке.</w:t>
            </w:r>
          </w:p>
          <w:p w:rsidR="00BD0910" w:rsidRPr="001D3D46" w:rsidRDefault="001D3D46" w:rsidP="001D3D4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сварку деталей из углеродистой стали во всех пространственных положениях (кроме вертикального шва, выполняемого в направлении сверху вниз).</w:t>
            </w:r>
          </w:p>
          <w:p w:rsidR="00BD0910" w:rsidRPr="001D3D46" w:rsidRDefault="001D3D46" w:rsidP="001D3D4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односторонние стыковые соединения с формированием обратного валика сварного шва в любом пространственном положении;</w:t>
            </w:r>
          </w:p>
          <w:p w:rsidR="00BD0910" w:rsidRPr="001D3D46" w:rsidRDefault="001D3D46" w:rsidP="001D3D4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w:t>
            </w:r>
          </w:p>
          <w:p w:rsidR="00BD0910" w:rsidRPr="001D3D46" w:rsidRDefault="001D3D46" w:rsidP="001D3D4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Осуществлять возобновление процесса без дефектов;</w:t>
            </w:r>
          </w:p>
          <w:p w:rsidR="00BD0910" w:rsidRPr="001D3D46" w:rsidRDefault="001D3D46" w:rsidP="001D3D46">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Использовать все функции сварочного оборудования по необходимости.</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shd w:val="clear" w:color="auto" w:fill="BFBFBF"/>
            <w:vAlign w:val="center"/>
          </w:tcPr>
          <w:p w:rsidR="00BD0910" w:rsidRPr="001D3D46" w:rsidRDefault="001D3D46" w:rsidP="001D3D46">
            <w:pPr>
              <w:spacing w:after="0" w:line="276" w:lineRule="auto"/>
              <w:jc w:val="center"/>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lastRenderedPageBreak/>
              <w:t>4</w:t>
            </w:r>
          </w:p>
        </w:tc>
        <w:tc>
          <w:tcPr>
            <w:tcW w:w="6810"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b/>
                <w:sz w:val="24"/>
                <w:szCs w:val="24"/>
              </w:rPr>
              <w:t>Технология МП (135  MIG/MAG)</w:t>
            </w:r>
          </w:p>
        </w:tc>
        <w:tc>
          <w:tcPr>
            <w:tcW w:w="2184"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t>23</w:t>
            </w:r>
          </w:p>
        </w:tc>
      </w:tr>
      <w:tr w:rsidR="00BD0910" w:rsidRPr="001D3D46">
        <w:tc>
          <w:tcPr>
            <w:tcW w:w="635" w:type="dxa"/>
            <w:shd w:val="clear" w:color="auto" w:fill="BFBFBF"/>
            <w:vAlign w:val="center"/>
          </w:tcPr>
          <w:p w:rsidR="00BD0910" w:rsidRPr="001D3D46" w:rsidRDefault="00BD0910" w:rsidP="001D3D46">
            <w:pPr>
              <w:spacing w:after="0" w:line="276" w:lineRule="auto"/>
              <w:jc w:val="center"/>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794" w:hanging="709"/>
              <w:jc w:val="both"/>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Специалист должен знать и понимать:</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794" w:hanging="425"/>
              <w:jc w:val="both"/>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w:t>
            </w:r>
            <w:r w:rsidRPr="001D3D46">
              <w:rPr>
                <w:rFonts w:ascii="Times New Roman" w:eastAsia="Times New Roman" w:hAnsi="Times New Roman" w:cs="Times New Roman"/>
                <w:color w:val="000000"/>
                <w:sz w:val="24"/>
                <w:szCs w:val="24"/>
              </w:rPr>
              <w:tab/>
              <w:t>Влияние силы сварочного тока (скорости подачи сварочной проволоки), напряжения, динамики сварочной дуги на ширину и глубину сварочной ванны;</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794" w:hanging="425"/>
              <w:jc w:val="both"/>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w:t>
            </w:r>
            <w:r w:rsidRPr="001D3D46">
              <w:rPr>
                <w:rFonts w:ascii="Times New Roman" w:eastAsia="Times New Roman" w:hAnsi="Times New Roman" w:cs="Times New Roman"/>
                <w:color w:val="000000"/>
                <w:sz w:val="24"/>
                <w:szCs w:val="24"/>
              </w:rPr>
              <w:tab/>
              <w:t>Влияние техники перемещения сварочной горелки, углов наклона и скорости перемещения на формирование сварного шва;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794" w:hanging="425"/>
              <w:jc w:val="both"/>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w:t>
            </w:r>
            <w:r w:rsidRPr="001D3D46">
              <w:rPr>
                <w:rFonts w:ascii="Times New Roman" w:eastAsia="Times New Roman" w:hAnsi="Times New Roman" w:cs="Times New Roman"/>
                <w:color w:val="000000"/>
                <w:sz w:val="24"/>
                <w:szCs w:val="24"/>
              </w:rPr>
              <w:tab/>
              <w:t>Методы бездефектного возобновления процесса сварки;</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794" w:hanging="425"/>
              <w:jc w:val="both"/>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w:t>
            </w:r>
            <w:r w:rsidRPr="001D3D46">
              <w:rPr>
                <w:rFonts w:ascii="Times New Roman" w:eastAsia="Times New Roman" w:hAnsi="Times New Roman" w:cs="Times New Roman"/>
                <w:color w:val="000000"/>
                <w:sz w:val="24"/>
                <w:szCs w:val="24"/>
              </w:rPr>
              <w:tab/>
              <w:t>Способы формирования обратного валика сварного шва в стыковом одностороннем соединении, при любом его пространственном положении;</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794" w:hanging="425"/>
              <w:jc w:val="both"/>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w:t>
            </w:r>
            <w:r w:rsidRPr="001D3D46">
              <w:rPr>
                <w:rFonts w:ascii="Times New Roman" w:eastAsia="Times New Roman" w:hAnsi="Times New Roman" w:cs="Times New Roman"/>
                <w:color w:val="000000"/>
                <w:sz w:val="24"/>
                <w:szCs w:val="24"/>
              </w:rPr>
              <w:tab/>
              <w:t>Способы,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 В любых пространственных положениях сварного шва;</w:t>
            </w:r>
          </w:p>
          <w:p w:rsidR="00BD0910" w:rsidRPr="001D3D46" w:rsidRDefault="001D3D46" w:rsidP="001D3D46">
            <w:pPr>
              <w:spacing w:after="0" w:line="276" w:lineRule="auto"/>
              <w:ind w:left="810" w:hanging="426"/>
              <w:jc w:val="both"/>
              <w:rPr>
                <w:rFonts w:ascii="Times New Roman" w:eastAsia="Times New Roman" w:hAnsi="Times New Roman" w:cs="Times New Roman"/>
                <w:b/>
                <w:sz w:val="24"/>
                <w:szCs w:val="24"/>
              </w:rPr>
            </w:pPr>
            <w:r w:rsidRPr="001D3D46">
              <w:rPr>
                <w:rFonts w:ascii="Times New Roman" w:eastAsia="Times New Roman" w:hAnsi="Times New Roman" w:cs="Times New Roman"/>
                <w:color w:val="000000"/>
                <w:sz w:val="24"/>
                <w:szCs w:val="24"/>
              </w:rPr>
              <w:t>•</w:t>
            </w:r>
            <w:r w:rsidRPr="001D3D46">
              <w:rPr>
                <w:rFonts w:ascii="Times New Roman" w:eastAsia="Times New Roman" w:hAnsi="Times New Roman" w:cs="Times New Roman"/>
                <w:color w:val="000000"/>
                <w:sz w:val="24"/>
                <w:szCs w:val="24"/>
              </w:rPr>
              <w:tab/>
              <w:t>Способы выполнения заполняющих и облицовочных слоев (валиков, проходов).</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shd w:val="clear" w:color="auto" w:fill="BFBFBF"/>
            <w:vAlign w:val="center"/>
          </w:tcPr>
          <w:p w:rsidR="00BD0910" w:rsidRPr="001D3D46" w:rsidRDefault="00BD0910" w:rsidP="001D3D46">
            <w:pPr>
              <w:spacing w:after="0" w:line="276" w:lineRule="auto"/>
              <w:jc w:val="center"/>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107"/>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Специалист должен уметь:</w:t>
            </w:r>
          </w:p>
          <w:p w:rsidR="00BD0910" w:rsidRPr="001D3D46" w:rsidRDefault="001D3D46" w:rsidP="001D3D46">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сварные швы в соответствии                                                                                                                                                                                                                                                                                                                                          с Российскими стандартами;</w:t>
            </w:r>
          </w:p>
          <w:p w:rsidR="00BD0910" w:rsidRPr="001D3D46" w:rsidRDefault="001D3D46" w:rsidP="001D3D46">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Интерпретировать сварочную терминологию согласно действующих стандартов, для выполнения задач;</w:t>
            </w:r>
          </w:p>
          <w:p w:rsidR="00BD0910" w:rsidRPr="001D3D46" w:rsidRDefault="001D3D46" w:rsidP="001D3D46">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Читать и выполнять требования технологических карт по сварке.</w:t>
            </w:r>
          </w:p>
          <w:p w:rsidR="00BD0910" w:rsidRPr="001D3D46" w:rsidRDefault="001D3D46" w:rsidP="001D3D46">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 xml:space="preserve">Выполнять сварку деталей из углеродистой и  стали во всех пространственных положениях (кроме вертикального шва, выполняемого в направлении </w:t>
            </w:r>
            <w:r w:rsidRPr="001D3D46">
              <w:rPr>
                <w:rFonts w:ascii="Times New Roman" w:eastAsia="Times New Roman" w:hAnsi="Times New Roman" w:cs="Times New Roman"/>
                <w:color w:val="000000"/>
                <w:sz w:val="24"/>
                <w:szCs w:val="24"/>
              </w:rPr>
              <w:lastRenderedPageBreak/>
              <w:t>сверху вниз).</w:t>
            </w:r>
          </w:p>
          <w:p w:rsidR="00BD0910" w:rsidRPr="001D3D46" w:rsidRDefault="001D3D46" w:rsidP="001D3D46">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односторонние стыковые соединения с формированием обратного валика сварного шва в любом пространственном положении;</w:t>
            </w:r>
          </w:p>
          <w:p w:rsidR="00BD0910" w:rsidRPr="001D3D46" w:rsidRDefault="001D3D46" w:rsidP="001D3D46">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w:t>
            </w:r>
          </w:p>
          <w:p w:rsidR="00BD0910" w:rsidRPr="001D3D46" w:rsidRDefault="001D3D46" w:rsidP="001D3D46">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Осуществлять возобновление процесса без дефектов;</w:t>
            </w:r>
          </w:p>
          <w:p w:rsidR="00BD0910" w:rsidRPr="001D3D46" w:rsidRDefault="001D3D46" w:rsidP="001D3D46">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Использовать функции сварочного оборудования.</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shd w:val="clear" w:color="auto" w:fill="BFBFBF"/>
            <w:vAlign w:val="center"/>
          </w:tcPr>
          <w:p w:rsidR="00BD0910" w:rsidRPr="001D3D46" w:rsidRDefault="001D3D46" w:rsidP="001D3D46">
            <w:pPr>
              <w:spacing w:after="0" w:line="276" w:lineRule="auto"/>
              <w:jc w:val="center"/>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lastRenderedPageBreak/>
              <w:t>5</w:t>
            </w:r>
          </w:p>
        </w:tc>
        <w:tc>
          <w:tcPr>
            <w:tcW w:w="6810"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b/>
                <w:sz w:val="24"/>
                <w:szCs w:val="24"/>
              </w:rPr>
              <w:t>Технология РАД  (141) TIG</w:t>
            </w:r>
          </w:p>
        </w:tc>
        <w:tc>
          <w:tcPr>
            <w:tcW w:w="2184"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t>17</w:t>
            </w:r>
          </w:p>
        </w:tc>
      </w:tr>
      <w:tr w:rsidR="00BD0910" w:rsidRPr="001D3D46">
        <w:tc>
          <w:tcPr>
            <w:tcW w:w="635" w:type="dxa"/>
            <w:shd w:val="clear" w:color="auto" w:fill="BFBFBF"/>
            <w:vAlign w:val="center"/>
          </w:tcPr>
          <w:p w:rsidR="00BD0910" w:rsidRPr="001D3D46" w:rsidRDefault="00BD0910" w:rsidP="001D3D46">
            <w:pPr>
              <w:spacing w:after="0" w:line="276" w:lineRule="auto"/>
              <w:jc w:val="center"/>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107"/>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Специалист должен знать и понимать:</w:t>
            </w:r>
          </w:p>
          <w:p w:rsidR="00BD0910" w:rsidRPr="001D3D46" w:rsidRDefault="001D3D46" w:rsidP="001D3D46">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Влияние силы сварочного тока, напряжения, динамики сварочной дуги и угла заточки вольфрамового электрода на ширину и глубину сварочной ванны;</w:t>
            </w:r>
          </w:p>
          <w:p w:rsidR="00BD0910" w:rsidRPr="001D3D46" w:rsidRDefault="001D3D46" w:rsidP="001D3D46">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Влияние техники перемещения сварочной горелки и присадочного прутка, углов наклона и скорости перемещения на формирование сварного шва;</w:t>
            </w:r>
          </w:p>
          <w:p w:rsidR="00BD0910" w:rsidRPr="001D3D46" w:rsidRDefault="001D3D46" w:rsidP="001D3D46">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Методы бездефектного возобновления процесса сварки;</w:t>
            </w:r>
          </w:p>
          <w:p w:rsidR="00BD0910" w:rsidRPr="001D3D46" w:rsidRDefault="001D3D46" w:rsidP="001D3D46">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Способы формирования обратного валика сварного шва в стыковом одностороннем соединении, при любом его пространственном положении;</w:t>
            </w:r>
          </w:p>
          <w:p w:rsidR="00BD0910" w:rsidRPr="001D3D46" w:rsidRDefault="001D3D46" w:rsidP="001D3D46">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Способы обеспечивающие полный провар в тавровых соединениях и технику формирования радиального профиля при сварке угловых соединений в любых пространственных положениях сварного шва.</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shd w:val="clear" w:color="auto" w:fill="BFBFBF"/>
            <w:vAlign w:val="center"/>
          </w:tcPr>
          <w:p w:rsidR="00BD0910" w:rsidRPr="001D3D46" w:rsidRDefault="00BD0910" w:rsidP="001D3D46">
            <w:pPr>
              <w:spacing w:after="0" w:line="276" w:lineRule="auto"/>
              <w:jc w:val="center"/>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107"/>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Специалист должен уметь:</w:t>
            </w:r>
          </w:p>
          <w:p w:rsidR="00BD0910" w:rsidRPr="001D3D46" w:rsidRDefault="001D3D46" w:rsidP="001D3D46">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1422"/>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сварные швы в соответствии с Российскими стандартами;</w:t>
            </w:r>
          </w:p>
          <w:p w:rsidR="00BD0910" w:rsidRPr="001D3D46" w:rsidRDefault="001D3D46" w:rsidP="001D3D46">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559"/>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Интерпретировать сварочную терминологию согласно действующих стандартов, для выполнения задач;</w:t>
            </w:r>
          </w:p>
          <w:p w:rsidR="00BD0910" w:rsidRPr="001D3D46" w:rsidRDefault="001D3D46" w:rsidP="001D3D46">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Читать и выполнять требования технологических карт по сварке.</w:t>
            </w:r>
          </w:p>
          <w:p w:rsidR="00BD0910" w:rsidRPr="001D3D46" w:rsidRDefault="001D3D46" w:rsidP="001D3D46">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559"/>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сварку деталей из углеродистой, высоколегированной стали, цветных металлов и их сплавов во всех пространственных</w:t>
            </w:r>
          </w:p>
          <w:p w:rsidR="00BD0910" w:rsidRPr="001D3D46" w:rsidRDefault="001D3D46" w:rsidP="001D3D46">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559"/>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Положениях (кроме вертикального шва, выполняемого в направлении сверху вниз);</w:t>
            </w:r>
          </w:p>
          <w:p w:rsidR="00BD0910" w:rsidRPr="001D3D46" w:rsidRDefault="001D3D46" w:rsidP="001D3D46">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252"/>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односторонние стыковые соединения с формированием обратного валика сварного шва в любом пространственном положении;</w:t>
            </w:r>
          </w:p>
          <w:p w:rsidR="00BD0910" w:rsidRPr="001D3D46" w:rsidRDefault="001D3D46" w:rsidP="001D3D46">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right="48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 xml:space="preserve">Выполнять тавровые соединения с полным проплавлением и угловые соединения с </w:t>
            </w:r>
            <w:r w:rsidRPr="001D3D46">
              <w:rPr>
                <w:rFonts w:ascii="Times New Roman" w:eastAsia="Times New Roman" w:hAnsi="Times New Roman" w:cs="Times New Roman"/>
                <w:color w:val="000000"/>
                <w:sz w:val="24"/>
                <w:szCs w:val="24"/>
              </w:rPr>
              <w:lastRenderedPageBreak/>
              <w:t>формированием радиального профиля сварного шва;</w:t>
            </w:r>
          </w:p>
          <w:p w:rsidR="00BD0910" w:rsidRPr="001D3D46" w:rsidRDefault="001D3D46" w:rsidP="001D3D46">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Осуществлять возобновление процесса без дефектов;</w:t>
            </w:r>
          </w:p>
          <w:p w:rsidR="00BD0910" w:rsidRPr="001D3D46" w:rsidRDefault="001D3D46" w:rsidP="001D3D46">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Использовать функции сварочного оборудования.</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shd w:val="clear" w:color="auto" w:fill="BFBFBF"/>
            <w:vAlign w:val="center"/>
          </w:tcPr>
          <w:p w:rsidR="00BD0910" w:rsidRPr="001D3D46" w:rsidRDefault="001D3D46" w:rsidP="001D3D46">
            <w:pPr>
              <w:spacing w:after="0" w:line="276" w:lineRule="auto"/>
              <w:jc w:val="center"/>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lastRenderedPageBreak/>
              <w:t>6</w:t>
            </w:r>
          </w:p>
        </w:tc>
        <w:tc>
          <w:tcPr>
            <w:tcW w:w="6810"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b/>
                <w:sz w:val="24"/>
                <w:szCs w:val="24"/>
              </w:rPr>
              <w:t>Анализ работы, обеспечение качества и испытания</w:t>
            </w:r>
          </w:p>
        </w:tc>
        <w:tc>
          <w:tcPr>
            <w:tcW w:w="2184" w:type="dxa"/>
            <w:shd w:val="clear" w:color="auto" w:fill="auto"/>
            <w:vAlign w:val="center"/>
          </w:tcPr>
          <w:p w:rsidR="00BD0910" w:rsidRPr="001D3D46" w:rsidRDefault="001D3D46" w:rsidP="001D3D46">
            <w:pPr>
              <w:spacing w:after="0" w:line="276" w:lineRule="auto"/>
              <w:jc w:val="both"/>
              <w:rPr>
                <w:rFonts w:ascii="Times New Roman" w:eastAsia="Times New Roman" w:hAnsi="Times New Roman" w:cs="Times New Roman"/>
                <w:sz w:val="24"/>
                <w:szCs w:val="24"/>
              </w:rPr>
            </w:pPr>
            <w:r w:rsidRPr="001D3D46">
              <w:rPr>
                <w:rFonts w:ascii="Times New Roman" w:eastAsia="Times New Roman" w:hAnsi="Times New Roman" w:cs="Times New Roman"/>
                <w:sz w:val="24"/>
                <w:szCs w:val="24"/>
              </w:rPr>
              <w:t>22</w:t>
            </w:r>
          </w:p>
        </w:tc>
      </w:tr>
      <w:tr w:rsidR="00BD0910" w:rsidRPr="001D3D46">
        <w:tc>
          <w:tcPr>
            <w:tcW w:w="635" w:type="dxa"/>
            <w:shd w:val="clear" w:color="auto" w:fill="BFBFBF"/>
            <w:vAlign w:val="center"/>
          </w:tcPr>
          <w:p w:rsidR="00BD0910" w:rsidRPr="001D3D46" w:rsidRDefault="00BD0910" w:rsidP="001D3D46">
            <w:pPr>
              <w:spacing w:after="0" w:line="276" w:lineRule="auto"/>
              <w:jc w:val="center"/>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107"/>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Специалист должен знать и понимать:</w:t>
            </w:r>
          </w:p>
          <w:p w:rsidR="00BD0910" w:rsidRPr="001D3D46" w:rsidRDefault="001D3D46" w:rsidP="001D3D46">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Стандарты и спецификации контроля качества сварного шва;</w:t>
            </w:r>
          </w:p>
          <w:p w:rsidR="00BD0910" w:rsidRPr="001D3D46" w:rsidRDefault="001D3D46" w:rsidP="001D3D46">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Интерпретировать терминологию контроля сварных соединений и конструкций согласно действующих стандартов;</w:t>
            </w:r>
          </w:p>
          <w:p w:rsidR="00BD0910" w:rsidRPr="001D3D46" w:rsidRDefault="001D3D46" w:rsidP="001D3D46">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Причины возникновения и способы устранения наружных и внутренних дефектов сварных швов;</w:t>
            </w:r>
          </w:p>
          <w:p w:rsidR="00BD0910" w:rsidRPr="001D3D46" w:rsidRDefault="001D3D46" w:rsidP="001D3D46">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Важность процесса очистки свариваемого металла для повышения качества сварки;</w:t>
            </w:r>
          </w:p>
          <w:p w:rsidR="00BD0910" w:rsidRPr="001D3D46" w:rsidRDefault="001D3D46" w:rsidP="001D3D46">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Способы и методы неразрушающего и разрушающего контроля;</w:t>
            </w:r>
          </w:p>
          <w:p w:rsidR="00BD0910" w:rsidRPr="001D3D46" w:rsidRDefault="001D3D46" w:rsidP="001D3D46">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Виды контрольных образцов для сертификации сварщика в соответствии с Российскими стандартами.</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r w:rsidR="00BD0910" w:rsidRPr="001D3D46">
        <w:tc>
          <w:tcPr>
            <w:tcW w:w="635" w:type="dxa"/>
            <w:shd w:val="clear" w:color="auto" w:fill="BFBFBF"/>
            <w:vAlign w:val="center"/>
          </w:tcPr>
          <w:p w:rsidR="00BD0910" w:rsidRPr="001D3D46" w:rsidRDefault="00BD0910" w:rsidP="001D3D46">
            <w:pPr>
              <w:spacing w:after="0" w:line="276" w:lineRule="auto"/>
              <w:jc w:val="center"/>
              <w:rPr>
                <w:rFonts w:ascii="Times New Roman" w:eastAsia="Times New Roman" w:hAnsi="Times New Roman" w:cs="Times New Roman"/>
                <w:sz w:val="24"/>
                <w:szCs w:val="24"/>
              </w:rPr>
            </w:pPr>
          </w:p>
        </w:tc>
        <w:tc>
          <w:tcPr>
            <w:tcW w:w="6810" w:type="dxa"/>
            <w:shd w:val="clear" w:color="auto" w:fill="auto"/>
            <w:vAlign w:val="center"/>
          </w:tcPr>
          <w:p w:rsidR="00BD0910" w:rsidRPr="001D3D46" w:rsidRDefault="001D3D46" w:rsidP="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107"/>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Специалист должен уметь:</w:t>
            </w:r>
          </w:p>
          <w:p w:rsidR="00BD0910" w:rsidRPr="001D3D46" w:rsidRDefault="001D3D46" w:rsidP="001D3D46">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Выполнять визуальный и измерительный контроль сварных швов и соединений;</w:t>
            </w:r>
          </w:p>
          <w:p w:rsidR="00BD0910" w:rsidRPr="001D3D46" w:rsidRDefault="001D3D46" w:rsidP="001D3D46">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Распознавать дефекты сварных швов и принимать соответствующие меры по их устранению;</w:t>
            </w:r>
          </w:p>
          <w:p w:rsidR="00BD0910" w:rsidRPr="001D3D46" w:rsidRDefault="001D3D46" w:rsidP="001D3D46">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Обеспечивать чистоту кромок свариваемого металла и присадочного материала в течении всего технологического процесса;</w:t>
            </w:r>
          </w:p>
          <w:p w:rsidR="00BD0910" w:rsidRPr="001D3D46" w:rsidRDefault="001D3D46" w:rsidP="001D3D46">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ind w:hanging="361"/>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Зачищать швы при помощи проволочных щеток, скребков, зубила и т.п.;</w:t>
            </w:r>
          </w:p>
          <w:p w:rsidR="00BD0910" w:rsidRPr="001D3D46" w:rsidRDefault="001D3D46" w:rsidP="001D3D46">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Обеспечить качество сварных соединений (тавровых) для прохождения разрушающего контроля;</w:t>
            </w:r>
          </w:p>
          <w:p w:rsidR="00BD0910" w:rsidRPr="001D3D46" w:rsidRDefault="001D3D46" w:rsidP="001D3D46">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Обеспечить качество сварных соединений для прохождения рентгенографического контроля;</w:t>
            </w:r>
          </w:p>
          <w:p w:rsidR="00BD0910" w:rsidRPr="001D3D46" w:rsidRDefault="001D3D46" w:rsidP="001D3D46">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76" w:lineRule="auto"/>
              <w:rPr>
                <w:rFonts w:ascii="Times New Roman" w:eastAsia="Times New Roman" w:hAnsi="Times New Roman" w:cs="Times New Roman"/>
                <w:color w:val="000000"/>
                <w:sz w:val="24"/>
                <w:szCs w:val="24"/>
              </w:rPr>
            </w:pPr>
            <w:r w:rsidRPr="001D3D46">
              <w:rPr>
                <w:rFonts w:ascii="Times New Roman" w:eastAsia="Times New Roman" w:hAnsi="Times New Roman" w:cs="Times New Roman"/>
                <w:color w:val="000000"/>
                <w:sz w:val="24"/>
                <w:szCs w:val="24"/>
              </w:rPr>
              <w:t>Обеспечить качество сварных соединений под гидравлические испытания на герметичность.</w:t>
            </w:r>
          </w:p>
        </w:tc>
        <w:tc>
          <w:tcPr>
            <w:tcW w:w="2184" w:type="dxa"/>
            <w:shd w:val="clear" w:color="auto" w:fill="auto"/>
            <w:vAlign w:val="center"/>
          </w:tcPr>
          <w:p w:rsidR="00BD0910" w:rsidRPr="001D3D46" w:rsidRDefault="00BD0910" w:rsidP="001D3D46">
            <w:pPr>
              <w:spacing w:after="0" w:line="276" w:lineRule="auto"/>
              <w:jc w:val="both"/>
              <w:rPr>
                <w:rFonts w:ascii="Times New Roman" w:eastAsia="Times New Roman" w:hAnsi="Times New Roman" w:cs="Times New Roman"/>
                <w:sz w:val="24"/>
                <w:szCs w:val="24"/>
              </w:rPr>
            </w:pPr>
          </w:p>
        </w:tc>
      </w:tr>
    </w:tbl>
    <w:p w:rsidR="00BD0910" w:rsidRPr="001D3D46" w:rsidRDefault="001D3D46" w:rsidP="001F41DC">
      <w:pPr>
        <w:spacing w:after="0" w:line="276" w:lineRule="auto"/>
        <w:jc w:val="both"/>
        <w:rPr>
          <w:rFonts w:ascii="Times New Roman" w:eastAsia="Times New Roman" w:hAnsi="Times New Roman" w:cs="Times New Roman"/>
          <w:sz w:val="28"/>
          <w:szCs w:val="28"/>
        </w:rPr>
      </w:pPr>
      <w:r w:rsidRPr="001D3D46">
        <w:rPr>
          <w:rFonts w:ascii="Times New Roman" w:hAnsi="Times New Roman" w:cs="Times New Roman"/>
          <w:sz w:val="28"/>
          <w:szCs w:val="28"/>
        </w:rPr>
        <w:br w:type="page" w:clear="all"/>
      </w:r>
    </w:p>
    <w:p w:rsidR="00BD0910" w:rsidRPr="001D3D46" w:rsidRDefault="001D3D46" w:rsidP="001F41DC">
      <w:pPr>
        <w:pStyle w:val="2"/>
        <w:spacing w:before="0" w:after="0" w:line="276" w:lineRule="auto"/>
        <w:ind w:firstLine="709"/>
        <w:jc w:val="center"/>
        <w:rPr>
          <w:rFonts w:ascii="Times New Roman" w:hAnsi="Times New Roman"/>
          <w:szCs w:val="28"/>
          <w:lang w:val="ru-RU"/>
        </w:rPr>
      </w:pPr>
      <w:bookmarkStart w:id="6" w:name="_Toc126404546"/>
      <w:r w:rsidRPr="001D3D46">
        <w:rPr>
          <w:rFonts w:ascii="Times New Roman" w:hAnsi="Times New Roman"/>
          <w:color w:val="000000"/>
          <w:szCs w:val="28"/>
          <w:lang w:val="ru-RU"/>
        </w:rPr>
        <w:lastRenderedPageBreak/>
        <w:t>1.3. ТРЕБОВАНИЯ К СХЕМЕ ОЦЕНКИ</w:t>
      </w:r>
      <w:bookmarkEnd w:id="6"/>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sidRPr="001D3D46">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1F41DC" w:rsidRDefault="001F41DC"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right"/>
        <w:rPr>
          <w:rFonts w:ascii="Times New Roman" w:eastAsia="Times New Roman" w:hAnsi="Times New Roman" w:cs="Times New Roman"/>
          <w:i/>
          <w:color w:val="000000"/>
          <w:sz w:val="28"/>
          <w:szCs w:val="28"/>
        </w:rPr>
      </w:pPr>
    </w:p>
    <w:p w:rsidR="00BD0910"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right"/>
        <w:rPr>
          <w:rFonts w:ascii="Times New Roman" w:eastAsia="Times New Roman" w:hAnsi="Times New Roman" w:cs="Times New Roman"/>
          <w:i/>
          <w:color w:val="000000"/>
          <w:sz w:val="28"/>
          <w:szCs w:val="28"/>
        </w:rPr>
      </w:pPr>
      <w:r w:rsidRPr="001D3D46">
        <w:rPr>
          <w:rFonts w:ascii="Times New Roman" w:eastAsia="Times New Roman" w:hAnsi="Times New Roman" w:cs="Times New Roman"/>
          <w:i/>
          <w:color w:val="000000"/>
          <w:sz w:val="28"/>
          <w:szCs w:val="28"/>
        </w:rPr>
        <w:t>Таблица №2</w:t>
      </w:r>
    </w:p>
    <w:p w:rsidR="001F41DC" w:rsidRPr="001D3D46" w:rsidRDefault="001F41DC"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right"/>
        <w:rPr>
          <w:rFonts w:ascii="Times New Roman" w:eastAsia="Times New Roman" w:hAnsi="Times New Roman" w:cs="Times New Roman"/>
          <w:i/>
          <w:color w:val="000000"/>
          <w:sz w:val="28"/>
          <w:szCs w:val="28"/>
        </w:rPr>
      </w:pPr>
    </w:p>
    <w:p w:rsidR="00BD0910" w:rsidRPr="001F41DC" w:rsidRDefault="001D3D46" w:rsidP="001F41DC">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b/>
          <w:color w:val="000000"/>
          <w:sz w:val="28"/>
          <w:szCs w:val="28"/>
        </w:rPr>
      </w:pPr>
      <w:r w:rsidRPr="001D3D46">
        <w:rPr>
          <w:rFonts w:ascii="Times New Roman" w:eastAsia="Times New Roman" w:hAnsi="Times New Roman" w:cs="Times New Roman"/>
          <w:b/>
          <w:color w:val="000000"/>
          <w:sz w:val="28"/>
          <w:szCs w:val="28"/>
        </w:rPr>
        <w:t>Матрица пересчета требований компетенции в критерии оценки</w:t>
      </w:r>
    </w:p>
    <w:tbl>
      <w:tblPr>
        <w:tblStyle w:val="StGen3"/>
        <w:tblW w:w="97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253"/>
        <w:gridCol w:w="903"/>
        <w:gridCol w:w="1002"/>
        <w:gridCol w:w="1002"/>
        <w:gridCol w:w="1002"/>
        <w:gridCol w:w="1002"/>
        <w:gridCol w:w="1002"/>
        <w:gridCol w:w="1053"/>
        <w:gridCol w:w="48"/>
        <w:gridCol w:w="1228"/>
        <w:gridCol w:w="77"/>
      </w:tblGrid>
      <w:tr w:rsidR="00BD0910" w:rsidRPr="001F41DC">
        <w:trPr>
          <w:trHeight w:val="1538"/>
          <w:jc w:val="center"/>
        </w:trPr>
        <w:tc>
          <w:tcPr>
            <w:tcW w:w="8485" w:type="dxa"/>
            <w:gridSpan w:val="10"/>
            <w:shd w:val="clear" w:color="auto" w:fill="92D050"/>
            <w:vAlign w:val="center"/>
          </w:tcPr>
          <w:p w:rsidR="00BD0910" w:rsidRPr="001F41DC" w:rsidRDefault="001D3D46" w:rsidP="001D3D46">
            <w:pPr>
              <w:spacing w:line="276" w:lineRule="auto"/>
              <w:jc w:val="center"/>
              <w:rPr>
                <w:b/>
                <w:sz w:val="24"/>
                <w:szCs w:val="24"/>
              </w:rPr>
            </w:pPr>
            <w:r w:rsidRPr="001F41DC">
              <w:rPr>
                <w:b/>
                <w:sz w:val="24"/>
                <w:szCs w:val="24"/>
              </w:rPr>
              <w:t>Критерий/Модуль</w:t>
            </w:r>
          </w:p>
        </w:tc>
        <w:tc>
          <w:tcPr>
            <w:tcW w:w="1305" w:type="dxa"/>
            <w:gridSpan w:val="2"/>
            <w:shd w:val="clear" w:color="auto" w:fill="92D050"/>
            <w:vAlign w:val="center"/>
          </w:tcPr>
          <w:p w:rsidR="00BD0910" w:rsidRPr="001F41DC" w:rsidRDefault="001D3D46" w:rsidP="001D3D46">
            <w:pPr>
              <w:spacing w:line="276" w:lineRule="auto"/>
              <w:jc w:val="center"/>
              <w:rPr>
                <w:b/>
                <w:sz w:val="24"/>
                <w:szCs w:val="24"/>
              </w:rPr>
            </w:pPr>
            <w:r w:rsidRPr="001F41DC">
              <w:rPr>
                <w:b/>
                <w:sz w:val="24"/>
                <w:szCs w:val="24"/>
              </w:rPr>
              <w:t>Итого баллов за раздел ТК</w:t>
            </w:r>
          </w:p>
        </w:tc>
      </w:tr>
      <w:tr w:rsidR="00BD0910" w:rsidRPr="001F41DC">
        <w:trPr>
          <w:gridAfter w:val="1"/>
          <w:wAfter w:w="77" w:type="dxa"/>
          <w:trHeight w:val="50"/>
          <w:jc w:val="center"/>
        </w:trPr>
        <w:tc>
          <w:tcPr>
            <w:tcW w:w="1218" w:type="dxa"/>
            <w:vMerge w:val="restart"/>
            <w:shd w:val="clear" w:color="auto" w:fill="92D050"/>
            <w:vAlign w:val="center"/>
          </w:tcPr>
          <w:p w:rsidR="00BD0910" w:rsidRPr="001F41DC" w:rsidRDefault="001D3D46" w:rsidP="001D3D46">
            <w:pPr>
              <w:spacing w:line="276" w:lineRule="auto"/>
              <w:jc w:val="center"/>
              <w:rPr>
                <w:b/>
                <w:sz w:val="24"/>
                <w:szCs w:val="24"/>
              </w:rPr>
            </w:pPr>
            <w:r w:rsidRPr="001F41DC">
              <w:rPr>
                <w:b/>
                <w:sz w:val="24"/>
                <w:szCs w:val="24"/>
              </w:rPr>
              <w:t>Разделы ТРЕБОВАНИЙ КОМПЕТЕНЦИИ</w:t>
            </w:r>
          </w:p>
        </w:tc>
        <w:tc>
          <w:tcPr>
            <w:tcW w:w="253" w:type="dxa"/>
            <w:shd w:val="clear" w:color="auto" w:fill="92D050"/>
            <w:vAlign w:val="center"/>
          </w:tcPr>
          <w:p w:rsidR="00BD0910" w:rsidRPr="001F41DC" w:rsidRDefault="00BD0910" w:rsidP="001D3D46">
            <w:pPr>
              <w:spacing w:line="276" w:lineRule="auto"/>
              <w:jc w:val="center"/>
              <w:rPr>
                <w:color w:val="FFFFFF"/>
                <w:sz w:val="24"/>
                <w:szCs w:val="24"/>
              </w:rPr>
            </w:pPr>
          </w:p>
        </w:tc>
        <w:tc>
          <w:tcPr>
            <w:tcW w:w="903"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A</w:t>
            </w:r>
          </w:p>
        </w:tc>
        <w:tc>
          <w:tcPr>
            <w:tcW w:w="1002"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Б</w:t>
            </w:r>
          </w:p>
        </w:tc>
        <w:tc>
          <w:tcPr>
            <w:tcW w:w="1002"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В</w:t>
            </w:r>
          </w:p>
        </w:tc>
        <w:tc>
          <w:tcPr>
            <w:tcW w:w="1002"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Г</w:t>
            </w:r>
          </w:p>
        </w:tc>
        <w:tc>
          <w:tcPr>
            <w:tcW w:w="1002"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Д</w:t>
            </w:r>
          </w:p>
        </w:tc>
        <w:tc>
          <w:tcPr>
            <w:tcW w:w="1002"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Е</w:t>
            </w:r>
          </w:p>
        </w:tc>
        <w:tc>
          <w:tcPr>
            <w:tcW w:w="1053"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Ж</w:t>
            </w:r>
          </w:p>
        </w:tc>
        <w:tc>
          <w:tcPr>
            <w:tcW w:w="1276" w:type="dxa"/>
            <w:gridSpan w:val="2"/>
            <w:shd w:val="clear" w:color="auto" w:fill="00B050"/>
            <w:vAlign w:val="center"/>
          </w:tcPr>
          <w:p w:rsidR="00BD0910" w:rsidRPr="001F41DC" w:rsidRDefault="00BD0910" w:rsidP="001D3D46">
            <w:pPr>
              <w:spacing w:line="276" w:lineRule="auto"/>
              <w:ind w:right="172" w:hanging="176"/>
              <w:jc w:val="both"/>
              <w:rPr>
                <w:b/>
                <w:sz w:val="24"/>
                <w:szCs w:val="24"/>
              </w:rPr>
            </w:pPr>
          </w:p>
        </w:tc>
      </w:tr>
      <w:tr w:rsidR="00BD0910" w:rsidRPr="001F41DC">
        <w:trPr>
          <w:gridAfter w:val="1"/>
          <w:wAfter w:w="77" w:type="dxa"/>
          <w:trHeight w:val="50"/>
          <w:jc w:val="center"/>
        </w:trPr>
        <w:tc>
          <w:tcPr>
            <w:tcW w:w="1218" w:type="dxa"/>
            <w:vMerge/>
            <w:shd w:val="clear" w:color="auto" w:fill="92D050"/>
            <w:vAlign w:val="center"/>
          </w:tcPr>
          <w:p w:rsidR="00BD0910" w:rsidRPr="001F41DC" w:rsidRDefault="00BD0910" w:rsidP="001D3D4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b/>
                <w:sz w:val="24"/>
                <w:szCs w:val="24"/>
              </w:rPr>
            </w:pPr>
          </w:p>
        </w:tc>
        <w:tc>
          <w:tcPr>
            <w:tcW w:w="253"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1</w:t>
            </w:r>
          </w:p>
        </w:tc>
        <w:tc>
          <w:tcPr>
            <w:tcW w:w="903" w:type="dxa"/>
            <w:vAlign w:val="center"/>
          </w:tcPr>
          <w:p w:rsidR="00BD0910" w:rsidRPr="001F41DC" w:rsidRDefault="001D3D46" w:rsidP="001D3D46">
            <w:pPr>
              <w:spacing w:line="276" w:lineRule="auto"/>
              <w:jc w:val="center"/>
              <w:rPr>
                <w:sz w:val="24"/>
                <w:szCs w:val="24"/>
              </w:rPr>
            </w:pPr>
            <w:r w:rsidRPr="001F41DC">
              <w:rPr>
                <w:sz w:val="24"/>
                <w:szCs w:val="24"/>
              </w:rPr>
              <w:t>0,70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0,70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0,95</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0,95</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0,90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0,90</w:t>
            </w:r>
          </w:p>
        </w:tc>
        <w:tc>
          <w:tcPr>
            <w:tcW w:w="1053" w:type="dxa"/>
            <w:vAlign w:val="center"/>
          </w:tcPr>
          <w:p w:rsidR="00BD0910" w:rsidRPr="001F41DC" w:rsidRDefault="001D3D46" w:rsidP="001D3D46">
            <w:pPr>
              <w:spacing w:line="276" w:lineRule="auto"/>
              <w:jc w:val="center"/>
              <w:rPr>
                <w:sz w:val="24"/>
                <w:szCs w:val="24"/>
              </w:rPr>
            </w:pPr>
            <w:r w:rsidRPr="001F41DC">
              <w:rPr>
                <w:sz w:val="24"/>
                <w:szCs w:val="24"/>
              </w:rPr>
              <w:t>0,90</w:t>
            </w:r>
          </w:p>
        </w:tc>
        <w:tc>
          <w:tcPr>
            <w:tcW w:w="1276" w:type="dxa"/>
            <w:gridSpan w:val="2"/>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6</w:t>
            </w:r>
          </w:p>
        </w:tc>
      </w:tr>
      <w:tr w:rsidR="00BD0910" w:rsidRPr="001F41DC">
        <w:trPr>
          <w:gridAfter w:val="1"/>
          <w:wAfter w:w="77" w:type="dxa"/>
          <w:trHeight w:val="50"/>
          <w:jc w:val="center"/>
        </w:trPr>
        <w:tc>
          <w:tcPr>
            <w:tcW w:w="1218" w:type="dxa"/>
            <w:vMerge/>
            <w:shd w:val="clear" w:color="auto" w:fill="92D050"/>
            <w:vAlign w:val="center"/>
          </w:tcPr>
          <w:p w:rsidR="00BD0910" w:rsidRPr="001F41DC" w:rsidRDefault="00BD0910" w:rsidP="001D3D4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4"/>
              </w:rPr>
            </w:pPr>
          </w:p>
        </w:tc>
        <w:tc>
          <w:tcPr>
            <w:tcW w:w="253"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2</w:t>
            </w:r>
          </w:p>
        </w:tc>
        <w:tc>
          <w:tcPr>
            <w:tcW w:w="903" w:type="dxa"/>
            <w:vAlign w:val="center"/>
          </w:tcPr>
          <w:p w:rsidR="00BD0910" w:rsidRPr="001F41DC" w:rsidRDefault="001D3D46" w:rsidP="001D3D46">
            <w:pPr>
              <w:spacing w:line="276" w:lineRule="auto"/>
              <w:jc w:val="center"/>
              <w:rPr>
                <w:sz w:val="24"/>
                <w:szCs w:val="24"/>
              </w:rPr>
            </w:pPr>
            <w:r w:rsidRPr="001F41DC">
              <w:rPr>
                <w:sz w:val="24"/>
                <w:szCs w:val="24"/>
              </w:rPr>
              <w:t>1,05</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1,50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1,05</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1,50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0,90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0,90</w:t>
            </w:r>
          </w:p>
        </w:tc>
        <w:tc>
          <w:tcPr>
            <w:tcW w:w="1053" w:type="dxa"/>
            <w:vAlign w:val="center"/>
          </w:tcPr>
          <w:p w:rsidR="00BD0910" w:rsidRPr="001F41DC" w:rsidRDefault="001D3D46" w:rsidP="001D3D46">
            <w:pPr>
              <w:spacing w:line="276" w:lineRule="auto"/>
              <w:jc w:val="center"/>
              <w:rPr>
                <w:sz w:val="24"/>
                <w:szCs w:val="24"/>
              </w:rPr>
            </w:pPr>
            <w:r w:rsidRPr="001F41DC">
              <w:rPr>
                <w:sz w:val="24"/>
                <w:szCs w:val="24"/>
              </w:rPr>
              <w:t>1,10</w:t>
            </w:r>
          </w:p>
        </w:tc>
        <w:tc>
          <w:tcPr>
            <w:tcW w:w="1276" w:type="dxa"/>
            <w:gridSpan w:val="2"/>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8</w:t>
            </w:r>
          </w:p>
        </w:tc>
      </w:tr>
      <w:tr w:rsidR="00BD0910" w:rsidRPr="001F41DC">
        <w:trPr>
          <w:gridAfter w:val="1"/>
          <w:wAfter w:w="77" w:type="dxa"/>
          <w:trHeight w:val="50"/>
          <w:jc w:val="center"/>
        </w:trPr>
        <w:tc>
          <w:tcPr>
            <w:tcW w:w="1218" w:type="dxa"/>
            <w:vMerge/>
            <w:shd w:val="clear" w:color="auto" w:fill="92D050"/>
            <w:vAlign w:val="center"/>
          </w:tcPr>
          <w:p w:rsidR="00BD0910" w:rsidRPr="001F41DC" w:rsidRDefault="00BD0910" w:rsidP="001D3D4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4"/>
              </w:rPr>
            </w:pPr>
          </w:p>
        </w:tc>
        <w:tc>
          <w:tcPr>
            <w:tcW w:w="253"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3</w:t>
            </w:r>
          </w:p>
        </w:tc>
        <w:tc>
          <w:tcPr>
            <w:tcW w:w="903" w:type="dxa"/>
            <w:vAlign w:val="center"/>
          </w:tcPr>
          <w:p w:rsidR="00BD0910" w:rsidRPr="001F41DC" w:rsidRDefault="001D3D46" w:rsidP="001D3D46">
            <w:pPr>
              <w:spacing w:line="276" w:lineRule="auto"/>
              <w:jc w:val="center"/>
              <w:rPr>
                <w:sz w:val="24"/>
                <w:szCs w:val="24"/>
              </w:rPr>
            </w:pPr>
            <w:r w:rsidRPr="001F41DC">
              <w:rPr>
                <w:sz w:val="24"/>
                <w:szCs w:val="24"/>
              </w:rPr>
              <w:t>11,50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12,50</w:t>
            </w:r>
          </w:p>
        </w:tc>
        <w:tc>
          <w:tcPr>
            <w:tcW w:w="1002"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BD0910" w:rsidP="001D3D46">
            <w:pPr>
              <w:spacing w:line="276" w:lineRule="auto"/>
              <w:jc w:val="center"/>
              <w:rPr>
                <w:sz w:val="24"/>
                <w:szCs w:val="24"/>
              </w:rPr>
            </w:pPr>
          </w:p>
        </w:tc>
        <w:tc>
          <w:tcPr>
            <w:tcW w:w="1053" w:type="dxa"/>
            <w:vAlign w:val="center"/>
          </w:tcPr>
          <w:p w:rsidR="00BD0910" w:rsidRPr="001F41DC" w:rsidRDefault="00BD0910" w:rsidP="001D3D46">
            <w:pPr>
              <w:spacing w:line="276" w:lineRule="auto"/>
              <w:jc w:val="center"/>
              <w:rPr>
                <w:sz w:val="24"/>
                <w:szCs w:val="24"/>
              </w:rPr>
            </w:pPr>
          </w:p>
        </w:tc>
        <w:tc>
          <w:tcPr>
            <w:tcW w:w="1276" w:type="dxa"/>
            <w:gridSpan w:val="2"/>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24</w:t>
            </w:r>
          </w:p>
        </w:tc>
      </w:tr>
      <w:tr w:rsidR="00BD0910" w:rsidRPr="001F41DC">
        <w:trPr>
          <w:gridAfter w:val="1"/>
          <w:wAfter w:w="77" w:type="dxa"/>
          <w:trHeight w:val="50"/>
          <w:jc w:val="center"/>
        </w:trPr>
        <w:tc>
          <w:tcPr>
            <w:tcW w:w="1218" w:type="dxa"/>
            <w:vMerge/>
            <w:shd w:val="clear" w:color="auto" w:fill="92D050"/>
            <w:vAlign w:val="center"/>
          </w:tcPr>
          <w:p w:rsidR="00BD0910" w:rsidRPr="001F41DC" w:rsidRDefault="00BD0910" w:rsidP="001D3D4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4"/>
              </w:rPr>
            </w:pPr>
          </w:p>
        </w:tc>
        <w:tc>
          <w:tcPr>
            <w:tcW w:w="253"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4</w:t>
            </w:r>
          </w:p>
        </w:tc>
        <w:tc>
          <w:tcPr>
            <w:tcW w:w="903"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9,50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13,50</w:t>
            </w:r>
          </w:p>
        </w:tc>
        <w:tc>
          <w:tcPr>
            <w:tcW w:w="1002"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BD0910" w:rsidP="001D3D46">
            <w:pPr>
              <w:spacing w:line="276" w:lineRule="auto"/>
              <w:jc w:val="center"/>
              <w:rPr>
                <w:sz w:val="24"/>
                <w:szCs w:val="24"/>
              </w:rPr>
            </w:pPr>
          </w:p>
        </w:tc>
        <w:tc>
          <w:tcPr>
            <w:tcW w:w="1053" w:type="dxa"/>
            <w:vAlign w:val="center"/>
          </w:tcPr>
          <w:p w:rsidR="00BD0910" w:rsidRPr="001F41DC" w:rsidRDefault="00BD0910" w:rsidP="001D3D46">
            <w:pPr>
              <w:spacing w:line="276" w:lineRule="auto"/>
              <w:jc w:val="center"/>
              <w:rPr>
                <w:sz w:val="24"/>
                <w:szCs w:val="24"/>
              </w:rPr>
            </w:pPr>
          </w:p>
        </w:tc>
        <w:tc>
          <w:tcPr>
            <w:tcW w:w="1276" w:type="dxa"/>
            <w:gridSpan w:val="2"/>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23</w:t>
            </w:r>
          </w:p>
        </w:tc>
      </w:tr>
      <w:tr w:rsidR="00BD0910" w:rsidRPr="001F41DC">
        <w:trPr>
          <w:gridAfter w:val="1"/>
          <w:wAfter w:w="77" w:type="dxa"/>
          <w:trHeight w:val="50"/>
          <w:jc w:val="center"/>
        </w:trPr>
        <w:tc>
          <w:tcPr>
            <w:tcW w:w="1218" w:type="dxa"/>
            <w:vMerge/>
            <w:shd w:val="clear" w:color="auto" w:fill="92D050"/>
            <w:vAlign w:val="center"/>
          </w:tcPr>
          <w:p w:rsidR="00BD0910" w:rsidRPr="001F41DC" w:rsidRDefault="00BD0910" w:rsidP="001D3D4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4"/>
              </w:rPr>
            </w:pPr>
          </w:p>
        </w:tc>
        <w:tc>
          <w:tcPr>
            <w:tcW w:w="253"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5</w:t>
            </w:r>
          </w:p>
        </w:tc>
        <w:tc>
          <w:tcPr>
            <w:tcW w:w="903"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5,60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5,95</w:t>
            </w:r>
          </w:p>
        </w:tc>
        <w:tc>
          <w:tcPr>
            <w:tcW w:w="1053" w:type="dxa"/>
            <w:vAlign w:val="center"/>
          </w:tcPr>
          <w:p w:rsidR="00BD0910" w:rsidRPr="001F41DC" w:rsidRDefault="001D3D46" w:rsidP="001D3D46">
            <w:pPr>
              <w:spacing w:line="276" w:lineRule="auto"/>
              <w:jc w:val="center"/>
              <w:rPr>
                <w:sz w:val="24"/>
                <w:szCs w:val="24"/>
              </w:rPr>
            </w:pPr>
            <w:r w:rsidRPr="001F41DC">
              <w:rPr>
                <w:sz w:val="24"/>
                <w:szCs w:val="24"/>
              </w:rPr>
              <w:t>5,45</w:t>
            </w:r>
          </w:p>
        </w:tc>
        <w:tc>
          <w:tcPr>
            <w:tcW w:w="1276" w:type="dxa"/>
            <w:gridSpan w:val="2"/>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17</w:t>
            </w:r>
          </w:p>
        </w:tc>
      </w:tr>
      <w:tr w:rsidR="00BD0910" w:rsidRPr="001F41DC">
        <w:trPr>
          <w:gridAfter w:val="1"/>
          <w:wAfter w:w="77" w:type="dxa"/>
          <w:trHeight w:val="50"/>
          <w:jc w:val="center"/>
        </w:trPr>
        <w:tc>
          <w:tcPr>
            <w:tcW w:w="1218" w:type="dxa"/>
            <w:vMerge/>
            <w:shd w:val="clear" w:color="auto" w:fill="92D050"/>
            <w:vAlign w:val="center"/>
          </w:tcPr>
          <w:p w:rsidR="00BD0910" w:rsidRPr="001F41DC" w:rsidRDefault="00BD0910" w:rsidP="001D3D4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4"/>
              </w:rPr>
            </w:pPr>
          </w:p>
        </w:tc>
        <w:tc>
          <w:tcPr>
            <w:tcW w:w="253" w:type="dxa"/>
            <w:shd w:val="clear" w:color="auto" w:fill="00B050"/>
            <w:vAlign w:val="center"/>
          </w:tcPr>
          <w:p w:rsidR="00BD0910" w:rsidRPr="001F41DC" w:rsidRDefault="001D3D46" w:rsidP="001D3D46">
            <w:pPr>
              <w:spacing w:line="276" w:lineRule="auto"/>
              <w:jc w:val="center"/>
              <w:rPr>
                <w:b/>
                <w:color w:val="FFFFFF"/>
                <w:sz w:val="24"/>
                <w:szCs w:val="24"/>
              </w:rPr>
            </w:pPr>
            <w:r w:rsidRPr="001F41DC">
              <w:rPr>
                <w:b/>
                <w:color w:val="FFFFFF"/>
                <w:sz w:val="24"/>
                <w:szCs w:val="24"/>
              </w:rPr>
              <w:t>6</w:t>
            </w:r>
          </w:p>
        </w:tc>
        <w:tc>
          <w:tcPr>
            <w:tcW w:w="903" w:type="dxa"/>
            <w:vAlign w:val="center"/>
          </w:tcPr>
          <w:p w:rsidR="00BD0910" w:rsidRPr="001F41DC" w:rsidRDefault="001D3D46" w:rsidP="001D3D46">
            <w:pPr>
              <w:spacing w:line="276" w:lineRule="auto"/>
              <w:jc w:val="center"/>
              <w:rPr>
                <w:sz w:val="24"/>
                <w:szCs w:val="24"/>
              </w:rPr>
            </w:pPr>
            <w:r w:rsidRPr="001F41DC">
              <w:rPr>
                <w:sz w:val="24"/>
                <w:szCs w:val="24"/>
              </w:rPr>
              <w:t>4,50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5,85</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3,00</w:t>
            </w:r>
          </w:p>
        </w:tc>
        <w:tc>
          <w:tcPr>
            <w:tcW w:w="1002" w:type="dxa"/>
            <w:vAlign w:val="center"/>
          </w:tcPr>
          <w:p w:rsidR="00BD0910" w:rsidRPr="001F41DC" w:rsidRDefault="001D3D46" w:rsidP="001D3D46">
            <w:pPr>
              <w:spacing w:line="276" w:lineRule="auto"/>
              <w:jc w:val="center"/>
              <w:rPr>
                <w:sz w:val="24"/>
                <w:szCs w:val="24"/>
              </w:rPr>
            </w:pPr>
            <w:r w:rsidRPr="001F41DC">
              <w:rPr>
                <w:sz w:val="24"/>
                <w:szCs w:val="24"/>
              </w:rPr>
              <w:t>8,65</w:t>
            </w:r>
          </w:p>
        </w:tc>
        <w:tc>
          <w:tcPr>
            <w:tcW w:w="1002" w:type="dxa"/>
            <w:vAlign w:val="center"/>
          </w:tcPr>
          <w:p w:rsidR="00BD0910" w:rsidRPr="001F41DC" w:rsidRDefault="00BD0910" w:rsidP="001D3D46">
            <w:pPr>
              <w:spacing w:line="276" w:lineRule="auto"/>
              <w:jc w:val="center"/>
              <w:rPr>
                <w:sz w:val="24"/>
                <w:szCs w:val="24"/>
              </w:rPr>
            </w:pPr>
          </w:p>
        </w:tc>
        <w:tc>
          <w:tcPr>
            <w:tcW w:w="1002" w:type="dxa"/>
            <w:vAlign w:val="center"/>
          </w:tcPr>
          <w:p w:rsidR="00BD0910" w:rsidRPr="001F41DC" w:rsidRDefault="00BD0910" w:rsidP="001D3D46">
            <w:pPr>
              <w:spacing w:line="276" w:lineRule="auto"/>
              <w:jc w:val="center"/>
              <w:rPr>
                <w:sz w:val="24"/>
                <w:szCs w:val="24"/>
              </w:rPr>
            </w:pPr>
          </w:p>
        </w:tc>
        <w:tc>
          <w:tcPr>
            <w:tcW w:w="1053" w:type="dxa"/>
            <w:vAlign w:val="center"/>
          </w:tcPr>
          <w:p w:rsidR="00BD0910" w:rsidRPr="001F41DC" w:rsidRDefault="00BD0910" w:rsidP="001D3D46">
            <w:pPr>
              <w:spacing w:line="276" w:lineRule="auto"/>
              <w:jc w:val="center"/>
              <w:rPr>
                <w:sz w:val="24"/>
                <w:szCs w:val="24"/>
              </w:rPr>
            </w:pPr>
          </w:p>
        </w:tc>
        <w:tc>
          <w:tcPr>
            <w:tcW w:w="1276" w:type="dxa"/>
            <w:gridSpan w:val="2"/>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22</w:t>
            </w:r>
          </w:p>
        </w:tc>
      </w:tr>
      <w:tr w:rsidR="00BD0910" w:rsidRPr="001F41DC">
        <w:trPr>
          <w:gridAfter w:val="1"/>
          <w:wAfter w:w="77" w:type="dxa"/>
          <w:trHeight w:val="50"/>
          <w:jc w:val="center"/>
        </w:trPr>
        <w:tc>
          <w:tcPr>
            <w:tcW w:w="1471" w:type="dxa"/>
            <w:gridSpan w:val="2"/>
            <w:shd w:val="clear" w:color="auto" w:fill="00B050"/>
            <w:vAlign w:val="center"/>
          </w:tcPr>
          <w:p w:rsidR="00BD0910" w:rsidRPr="001F41DC" w:rsidRDefault="001D3D46" w:rsidP="001D3D46">
            <w:pPr>
              <w:spacing w:line="276" w:lineRule="auto"/>
              <w:jc w:val="center"/>
              <w:rPr>
                <w:sz w:val="24"/>
                <w:szCs w:val="24"/>
              </w:rPr>
            </w:pPr>
            <w:r w:rsidRPr="001F41DC">
              <w:rPr>
                <w:b/>
                <w:sz w:val="24"/>
                <w:szCs w:val="24"/>
              </w:rPr>
              <w:t>Итого баллов за критерий/модуль</w:t>
            </w:r>
          </w:p>
        </w:tc>
        <w:tc>
          <w:tcPr>
            <w:tcW w:w="903" w:type="dxa"/>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17,75</w:t>
            </w:r>
          </w:p>
        </w:tc>
        <w:tc>
          <w:tcPr>
            <w:tcW w:w="1002" w:type="dxa"/>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20,55</w:t>
            </w:r>
          </w:p>
        </w:tc>
        <w:tc>
          <w:tcPr>
            <w:tcW w:w="1002" w:type="dxa"/>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14,50</w:t>
            </w:r>
          </w:p>
        </w:tc>
        <w:tc>
          <w:tcPr>
            <w:tcW w:w="1002" w:type="dxa"/>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24,60</w:t>
            </w:r>
          </w:p>
        </w:tc>
        <w:tc>
          <w:tcPr>
            <w:tcW w:w="1002" w:type="dxa"/>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7,40</w:t>
            </w:r>
          </w:p>
        </w:tc>
        <w:tc>
          <w:tcPr>
            <w:tcW w:w="1002" w:type="dxa"/>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7,75</w:t>
            </w:r>
          </w:p>
        </w:tc>
        <w:tc>
          <w:tcPr>
            <w:tcW w:w="1053" w:type="dxa"/>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7,45</w:t>
            </w:r>
          </w:p>
        </w:tc>
        <w:tc>
          <w:tcPr>
            <w:tcW w:w="1276" w:type="dxa"/>
            <w:gridSpan w:val="2"/>
            <w:shd w:val="clear" w:color="auto" w:fill="F2F2F2"/>
            <w:vAlign w:val="center"/>
          </w:tcPr>
          <w:p w:rsidR="00BD0910" w:rsidRPr="001F41DC" w:rsidRDefault="001D3D46" w:rsidP="001D3D46">
            <w:pPr>
              <w:spacing w:line="276" w:lineRule="auto"/>
              <w:jc w:val="center"/>
              <w:rPr>
                <w:b/>
                <w:sz w:val="24"/>
                <w:szCs w:val="24"/>
              </w:rPr>
            </w:pPr>
            <w:r w:rsidRPr="001F41DC">
              <w:rPr>
                <w:b/>
                <w:sz w:val="24"/>
                <w:szCs w:val="24"/>
              </w:rPr>
              <w:t>100</w:t>
            </w:r>
          </w:p>
        </w:tc>
      </w:tr>
    </w:tbl>
    <w:p w:rsidR="00BD0910" w:rsidRPr="001D3D46" w:rsidRDefault="00BD0910" w:rsidP="001D3D46">
      <w:pPr>
        <w:spacing w:after="0" w:line="276" w:lineRule="auto"/>
        <w:jc w:val="both"/>
        <w:rPr>
          <w:rFonts w:ascii="Times New Roman" w:eastAsia="Times New Roman" w:hAnsi="Times New Roman" w:cs="Times New Roman"/>
          <w:sz w:val="28"/>
          <w:szCs w:val="28"/>
        </w:rPr>
      </w:pPr>
    </w:p>
    <w:p w:rsidR="00BD0910" w:rsidRPr="001D3D46" w:rsidRDefault="00BD0910" w:rsidP="001D3D46">
      <w:pPr>
        <w:keepNext/>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rPr>
          <w:rFonts w:ascii="Times New Roman" w:eastAsia="Times New Roman" w:hAnsi="Times New Roman" w:cs="Times New Roman"/>
          <w:b/>
          <w:color w:val="000000"/>
          <w:sz w:val="28"/>
          <w:szCs w:val="28"/>
        </w:rPr>
      </w:pPr>
    </w:p>
    <w:p w:rsidR="00BD0910" w:rsidRPr="001D3D46" w:rsidRDefault="001D3D46" w:rsidP="001F41DC">
      <w:pPr>
        <w:pStyle w:val="2"/>
        <w:pBdr>
          <w:top w:val="none" w:sz="0" w:space="0" w:color="000000"/>
          <w:left w:val="none" w:sz="0" w:space="0" w:color="000000"/>
          <w:bottom w:val="none" w:sz="0" w:space="0" w:color="000000"/>
          <w:right w:val="none" w:sz="0" w:space="0" w:color="000000"/>
          <w:between w:val="none" w:sz="0" w:space="0" w:color="000000"/>
        </w:pBdr>
        <w:spacing w:before="0" w:after="0" w:line="276" w:lineRule="auto"/>
        <w:ind w:firstLine="709"/>
        <w:jc w:val="center"/>
        <w:rPr>
          <w:rFonts w:ascii="Times New Roman" w:hAnsi="Times New Roman"/>
          <w:szCs w:val="28"/>
        </w:rPr>
      </w:pPr>
      <w:bookmarkStart w:id="7" w:name="_Toc126404547"/>
      <w:r w:rsidRPr="001D3D46">
        <w:rPr>
          <w:rFonts w:ascii="Times New Roman" w:hAnsi="Times New Roman"/>
          <w:szCs w:val="28"/>
        </w:rPr>
        <w:t>1.4. СПЕЦИФИКАЦИЯ ОЦЕНКИ КОМПЕТЕНЦИИ</w:t>
      </w:r>
      <w:bookmarkEnd w:id="7"/>
    </w:p>
    <w:p w:rsidR="00BD0910" w:rsidRPr="001D3D46" w:rsidRDefault="001D3D46" w:rsidP="001D3D46">
      <w:pPr>
        <w:spacing w:after="0" w:line="276" w:lineRule="auto"/>
        <w:ind w:firstLine="709"/>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rsidR="00BD0910" w:rsidRPr="001D3D46" w:rsidRDefault="001D3D46" w:rsidP="001D3D46">
      <w:pPr>
        <w:spacing w:after="0" w:line="276" w:lineRule="auto"/>
        <w:ind w:firstLine="709"/>
        <w:jc w:val="right"/>
        <w:rPr>
          <w:rFonts w:ascii="Times New Roman" w:eastAsia="Times New Roman" w:hAnsi="Times New Roman" w:cs="Times New Roman"/>
          <w:i/>
          <w:sz w:val="28"/>
          <w:szCs w:val="28"/>
        </w:rPr>
      </w:pPr>
      <w:r w:rsidRPr="001D3D46">
        <w:rPr>
          <w:rFonts w:ascii="Times New Roman" w:eastAsia="Times New Roman" w:hAnsi="Times New Roman" w:cs="Times New Roman"/>
          <w:i/>
          <w:sz w:val="28"/>
          <w:szCs w:val="28"/>
        </w:rPr>
        <w:t>Таблица №3</w:t>
      </w:r>
    </w:p>
    <w:p w:rsidR="00BD0910" w:rsidRPr="001D3D46" w:rsidRDefault="001D3D46" w:rsidP="001D3D46">
      <w:pPr>
        <w:spacing w:after="0" w:line="276" w:lineRule="auto"/>
        <w:ind w:firstLine="709"/>
        <w:jc w:val="center"/>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Оценка конкурсного задания</w:t>
      </w:r>
    </w:p>
    <w:tbl>
      <w:tblPr>
        <w:tblStyle w:val="StGen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6540"/>
        <w:gridCol w:w="2546"/>
      </w:tblGrid>
      <w:tr w:rsidR="00BD0910" w:rsidRPr="001F41DC">
        <w:tc>
          <w:tcPr>
            <w:tcW w:w="7083" w:type="dxa"/>
            <w:gridSpan w:val="2"/>
            <w:shd w:val="clear" w:color="auto" w:fill="92D050"/>
          </w:tcPr>
          <w:p w:rsidR="00BD0910" w:rsidRPr="001F41DC" w:rsidRDefault="001D3D46" w:rsidP="001D3D46">
            <w:pPr>
              <w:spacing w:line="276" w:lineRule="auto"/>
              <w:jc w:val="center"/>
              <w:rPr>
                <w:b/>
                <w:sz w:val="24"/>
                <w:szCs w:val="24"/>
              </w:rPr>
            </w:pPr>
            <w:r w:rsidRPr="001F41DC">
              <w:rPr>
                <w:b/>
                <w:sz w:val="24"/>
                <w:szCs w:val="24"/>
              </w:rPr>
              <w:t>Критерий</w:t>
            </w:r>
          </w:p>
        </w:tc>
        <w:tc>
          <w:tcPr>
            <w:tcW w:w="2546" w:type="dxa"/>
            <w:shd w:val="clear" w:color="auto" w:fill="92D050"/>
          </w:tcPr>
          <w:p w:rsidR="00BD0910" w:rsidRPr="001F41DC" w:rsidRDefault="001D3D46" w:rsidP="001D3D46">
            <w:pPr>
              <w:spacing w:line="276" w:lineRule="auto"/>
              <w:jc w:val="center"/>
              <w:rPr>
                <w:b/>
                <w:sz w:val="24"/>
                <w:szCs w:val="24"/>
              </w:rPr>
            </w:pPr>
            <w:r w:rsidRPr="001F41DC">
              <w:rPr>
                <w:b/>
                <w:sz w:val="24"/>
                <w:szCs w:val="24"/>
              </w:rPr>
              <w:t>Методика проверки навыков в критерии</w:t>
            </w:r>
          </w:p>
        </w:tc>
      </w:tr>
      <w:tr w:rsidR="00BD0910" w:rsidRPr="001F41DC">
        <w:tc>
          <w:tcPr>
            <w:tcW w:w="543" w:type="dxa"/>
            <w:shd w:val="clear" w:color="auto" w:fill="00B050"/>
          </w:tcPr>
          <w:p w:rsidR="00BD0910" w:rsidRPr="001F41DC" w:rsidRDefault="001D3D46" w:rsidP="001D3D46">
            <w:pPr>
              <w:spacing w:line="276" w:lineRule="auto"/>
              <w:jc w:val="both"/>
              <w:rPr>
                <w:b/>
                <w:color w:val="FFFFFF"/>
                <w:sz w:val="24"/>
                <w:szCs w:val="24"/>
              </w:rPr>
            </w:pPr>
            <w:r w:rsidRPr="001F41DC">
              <w:rPr>
                <w:b/>
                <w:color w:val="FFFFFF"/>
                <w:sz w:val="24"/>
                <w:szCs w:val="24"/>
              </w:rPr>
              <w:t>А</w:t>
            </w:r>
          </w:p>
        </w:tc>
        <w:tc>
          <w:tcPr>
            <w:tcW w:w="6540" w:type="dxa"/>
            <w:shd w:val="clear" w:color="auto" w:fill="92D050"/>
          </w:tcPr>
          <w:p w:rsidR="00BD0910" w:rsidRPr="001F41DC" w:rsidRDefault="001D3D46" w:rsidP="001D3D46">
            <w:pPr>
              <w:spacing w:line="276" w:lineRule="auto"/>
              <w:jc w:val="both"/>
              <w:rPr>
                <w:sz w:val="24"/>
                <w:szCs w:val="24"/>
              </w:rPr>
            </w:pPr>
            <w:r w:rsidRPr="001F41DC">
              <w:rPr>
                <w:b/>
                <w:sz w:val="24"/>
                <w:szCs w:val="24"/>
              </w:rPr>
              <w:t>Контрольные образцы 111 из  углеродистой, конструкционной стали</w:t>
            </w:r>
          </w:p>
        </w:tc>
        <w:tc>
          <w:tcPr>
            <w:tcW w:w="2546" w:type="dxa"/>
            <w:shd w:val="clear" w:color="auto" w:fill="auto"/>
          </w:tcPr>
          <w:p w:rsidR="00BD0910" w:rsidRPr="001F41DC" w:rsidRDefault="001D3D46" w:rsidP="001D3D46">
            <w:pPr>
              <w:spacing w:line="276" w:lineRule="auto"/>
              <w:jc w:val="both"/>
              <w:rPr>
                <w:sz w:val="24"/>
                <w:szCs w:val="24"/>
              </w:rPr>
            </w:pPr>
            <w:r w:rsidRPr="001F41DC">
              <w:rPr>
                <w:sz w:val="24"/>
                <w:szCs w:val="24"/>
              </w:rPr>
              <w:t>ВИК, РК</w:t>
            </w:r>
          </w:p>
        </w:tc>
      </w:tr>
      <w:tr w:rsidR="00BD0910" w:rsidRPr="001F41DC">
        <w:tc>
          <w:tcPr>
            <w:tcW w:w="543" w:type="dxa"/>
            <w:shd w:val="clear" w:color="auto" w:fill="00B050"/>
          </w:tcPr>
          <w:p w:rsidR="00BD0910" w:rsidRPr="001F41DC" w:rsidRDefault="001D3D46" w:rsidP="001D3D46">
            <w:pPr>
              <w:spacing w:line="276" w:lineRule="auto"/>
              <w:jc w:val="both"/>
              <w:rPr>
                <w:b/>
                <w:color w:val="FFFFFF"/>
                <w:sz w:val="24"/>
                <w:szCs w:val="24"/>
              </w:rPr>
            </w:pPr>
            <w:r w:rsidRPr="001F41DC">
              <w:rPr>
                <w:b/>
                <w:color w:val="FFFFFF"/>
                <w:sz w:val="24"/>
                <w:szCs w:val="24"/>
              </w:rPr>
              <w:t>Б</w:t>
            </w:r>
          </w:p>
        </w:tc>
        <w:tc>
          <w:tcPr>
            <w:tcW w:w="6540" w:type="dxa"/>
            <w:shd w:val="clear" w:color="auto" w:fill="92D050"/>
          </w:tcPr>
          <w:p w:rsidR="00BD0910" w:rsidRPr="001F41DC" w:rsidRDefault="001D3D46" w:rsidP="001D3D46">
            <w:pPr>
              <w:spacing w:line="276" w:lineRule="auto"/>
              <w:jc w:val="both"/>
              <w:rPr>
                <w:sz w:val="24"/>
                <w:szCs w:val="24"/>
              </w:rPr>
            </w:pPr>
            <w:r w:rsidRPr="001F41DC">
              <w:rPr>
                <w:b/>
                <w:sz w:val="24"/>
                <w:szCs w:val="24"/>
              </w:rPr>
              <w:t>Конструкция 111 из углеродистой, конструкционной стали</w:t>
            </w:r>
          </w:p>
        </w:tc>
        <w:tc>
          <w:tcPr>
            <w:tcW w:w="2546" w:type="dxa"/>
            <w:shd w:val="clear" w:color="auto" w:fill="auto"/>
          </w:tcPr>
          <w:p w:rsidR="00BD0910" w:rsidRPr="001F41DC" w:rsidRDefault="001D3D46" w:rsidP="001D3D46">
            <w:pPr>
              <w:spacing w:line="276" w:lineRule="auto"/>
              <w:jc w:val="both"/>
              <w:rPr>
                <w:sz w:val="24"/>
                <w:szCs w:val="24"/>
              </w:rPr>
            </w:pPr>
            <w:r w:rsidRPr="001F41DC">
              <w:rPr>
                <w:sz w:val="24"/>
                <w:szCs w:val="24"/>
              </w:rPr>
              <w:t>ВИК, ГИ</w:t>
            </w:r>
          </w:p>
        </w:tc>
      </w:tr>
      <w:tr w:rsidR="00BD0910" w:rsidRPr="001F41DC">
        <w:tc>
          <w:tcPr>
            <w:tcW w:w="543" w:type="dxa"/>
            <w:shd w:val="clear" w:color="auto" w:fill="00B050"/>
          </w:tcPr>
          <w:p w:rsidR="00BD0910" w:rsidRPr="001F41DC" w:rsidRDefault="001D3D46" w:rsidP="001D3D46">
            <w:pPr>
              <w:spacing w:line="276" w:lineRule="auto"/>
              <w:jc w:val="both"/>
              <w:rPr>
                <w:b/>
                <w:color w:val="FFFFFF"/>
                <w:sz w:val="24"/>
                <w:szCs w:val="24"/>
              </w:rPr>
            </w:pPr>
            <w:r w:rsidRPr="001F41DC">
              <w:rPr>
                <w:b/>
                <w:color w:val="FFFFFF"/>
                <w:sz w:val="24"/>
                <w:szCs w:val="24"/>
              </w:rPr>
              <w:t>В</w:t>
            </w:r>
          </w:p>
        </w:tc>
        <w:tc>
          <w:tcPr>
            <w:tcW w:w="6540" w:type="dxa"/>
            <w:shd w:val="clear" w:color="auto" w:fill="92D050"/>
          </w:tcPr>
          <w:p w:rsidR="00BD0910" w:rsidRPr="001F41DC" w:rsidRDefault="001D3D46" w:rsidP="001D3D46">
            <w:pPr>
              <w:spacing w:line="276" w:lineRule="auto"/>
              <w:jc w:val="both"/>
              <w:rPr>
                <w:sz w:val="24"/>
                <w:szCs w:val="24"/>
              </w:rPr>
            </w:pPr>
            <w:r w:rsidRPr="001F41DC">
              <w:rPr>
                <w:b/>
                <w:sz w:val="24"/>
                <w:szCs w:val="24"/>
              </w:rPr>
              <w:t>Контрольные образцы 135 из углеродистой, конструкционной стали</w:t>
            </w:r>
          </w:p>
        </w:tc>
        <w:tc>
          <w:tcPr>
            <w:tcW w:w="2546" w:type="dxa"/>
            <w:shd w:val="clear" w:color="auto" w:fill="auto"/>
          </w:tcPr>
          <w:p w:rsidR="00BD0910" w:rsidRPr="001F41DC" w:rsidRDefault="001D3D46" w:rsidP="001D3D46">
            <w:pPr>
              <w:spacing w:line="276" w:lineRule="auto"/>
              <w:jc w:val="both"/>
              <w:rPr>
                <w:sz w:val="24"/>
                <w:szCs w:val="24"/>
              </w:rPr>
            </w:pPr>
            <w:r w:rsidRPr="001F41DC">
              <w:rPr>
                <w:sz w:val="24"/>
                <w:szCs w:val="24"/>
              </w:rPr>
              <w:t>ВИК, РК</w:t>
            </w:r>
          </w:p>
        </w:tc>
      </w:tr>
      <w:tr w:rsidR="00BD0910" w:rsidRPr="001F41DC">
        <w:tc>
          <w:tcPr>
            <w:tcW w:w="543" w:type="dxa"/>
            <w:shd w:val="clear" w:color="auto" w:fill="00B050"/>
          </w:tcPr>
          <w:p w:rsidR="00BD0910" w:rsidRPr="001F41DC" w:rsidRDefault="001D3D46" w:rsidP="001D3D46">
            <w:pPr>
              <w:spacing w:line="276" w:lineRule="auto"/>
              <w:jc w:val="both"/>
              <w:rPr>
                <w:b/>
                <w:color w:val="FFFFFF"/>
                <w:sz w:val="24"/>
                <w:szCs w:val="24"/>
              </w:rPr>
            </w:pPr>
            <w:r w:rsidRPr="001F41DC">
              <w:rPr>
                <w:b/>
                <w:color w:val="FFFFFF"/>
                <w:sz w:val="24"/>
                <w:szCs w:val="24"/>
              </w:rPr>
              <w:t>Г</w:t>
            </w:r>
          </w:p>
        </w:tc>
        <w:tc>
          <w:tcPr>
            <w:tcW w:w="6540" w:type="dxa"/>
            <w:shd w:val="clear" w:color="auto" w:fill="92D050"/>
          </w:tcPr>
          <w:p w:rsidR="00BD0910" w:rsidRPr="001F41DC" w:rsidRDefault="001D3D46" w:rsidP="001D3D46">
            <w:pPr>
              <w:spacing w:line="276" w:lineRule="auto"/>
              <w:jc w:val="both"/>
              <w:rPr>
                <w:sz w:val="24"/>
                <w:szCs w:val="24"/>
              </w:rPr>
            </w:pPr>
            <w:r w:rsidRPr="001F41DC">
              <w:rPr>
                <w:b/>
                <w:sz w:val="24"/>
                <w:szCs w:val="24"/>
              </w:rPr>
              <w:t>Конструкция 135 из углеродистой, конструкционной стали</w:t>
            </w:r>
          </w:p>
        </w:tc>
        <w:tc>
          <w:tcPr>
            <w:tcW w:w="2546" w:type="dxa"/>
            <w:shd w:val="clear" w:color="auto" w:fill="auto"/>
          </w:tcPr>
          <w:p w:rsidR="00BD0910" w:rsidRPr="001F41DC" w:rsidRDefault="001D3D46" w:rsidP="001D3D46">
            <w:pPr>
              <w:spacing w:line="276" w:lineRule="auto"/>
              <w:jc w:val="both"/>
              <w:rPr>
                <w:sz w:val="24"/>
                <w:szCs w:val="24"/>
              </w:rPr>
            </w:pPr>
            <w:r w:rsidRPr="001F41DC">
              <w:rPr>
                <w:sz w:val="24"/>
                <w:szCs w:val="24"/>
              </w:rPr>
              <w:t>ВИК, ГИ</w:t>
            </w:r>
          </w:p>
        </w:tc>
      </w:tr>
      <w:tr w:rsidR="00BD0910" w:rsidRPr="001F41DC">
        <w:tc>
          <w:tcPr>
            <w:tcW w:w="543" w:type="dxa"/>
            <w:shd w:val="clear" w:color="auto" w:fill="00B050"/>
          </w:tcPr>
          <w:p w:rsidR="00BD0910" w:rsidRPr="001F41DC" w:rsidRDefault="001D3D46" w:rsidP="001D3D46">
            <w:pPr>
              <w:spacing w:line="276" w:lineRule="auto"/>
              <w:jc w:val="both"/>
              <w:rPr>
                <w:b/>
                <w:color w:val="FFFFFF"/>
                <w:sz w:val="24"/>
                <w:szCs w:val="24"/>
              </w:rPr>
            </w:pPr>
            <w:r w:rsidRPr="001F41DC">
              <w:rPr>
                <w:b/>
                <w:color w:val="FFFFFF"/>
                <w:sz w:val="24"/>
                <w:szCs w:val="24"/>
              </w:rPr>
              <w:t>Д</w:t>
            </w:r>
          </w:p>
        </w:tc>
        <w:tc>
          <w:tcPr>
            <w:tcW w:w="6540" w:type="dxa"/>
            <w:shd w:val="clear" w:color="auto" w:fill="92D050"/>
          </w:tcPr>
          <w:p w:rsidR="00BD0910" w:rsidRPr="001F41DC" w:rsidRDefault="001D3D46" w:rsidP="001D3D46">
            <w:pPr>
              <w:spacing w:line="276" w:lineRule="auto"/>
              <w:jc w:val="both"/>
              <w:rPr>
                <w:sz w:val="24"/>
                <w:szCs w:val="24"/>
              </w:rPr>
            </w:pPr>
            <w:r w:rsidRPr="001F41DC">
              <w:rPr>
                <w:b/>
                <w:sz w:val="24"/>
                <w:szCs w:val="24"/>
              </w:rPr>
              <w:t>Контрольные образцы РАД из алюминия и его сплавов</w:t>
            </w:r>
          </w:p>
        </w:tc>
        <w:tc>
          <w:tcPr>
            <w:tcW w:w="2546" w:type="dxa"/>
            <w:shd w:val="clear" w:color="auto" w:fill="auto"/>
          </w:tcPr>
          <w:p w:rsidR="00BD0910" w:rsidRPr="001F41DC" w:rsidRDefault="001D3D46" w:rsidP="001D3D46">
            <w:pPr>
              <w:spacing w:line="276" w:lineRule="auto"/>
              <w:jc w:val="both"/>
              <w:rPr>
                <w:sz w:val="24"/>
                <w:szCs w:val="24"/>
              </w:rPr>
            </w:pPr>
            <w:r w:rsidRPr="001F41DC">
              <w:rPr>
                <w:sz w:val="24"/>
                <w:szCs w:val="24"/>
              </w:rPr>
              <w:t>ВИК</w:t>
            </w:r>
          </w:p>
        </w:tc>
      </w:tr>
      <w:tr w:rsidR="00BD0910" w:rsidRPr="001F41DC">
        <w:tc>
          <w:tcPr>
            <w:tcW w:w="543" w:type="dxa"/>
            <w:shd w:val="clear" w:color="auto" w:fill="00B050"/>
          </w:tcPr>
          <w:p w:rsidR="00BD0910" w:rsidRPr="001F41DC" w:rsidRDefault="001D3D46" w:rsidP="001D3D46">
            <w:pPr>
              <w:spacing w:line="276" w:lineRule="auto"/>
              <w:jc w:val="both"/>
              <w:rPr>
                <w:b/>
                <w:color w:val="FFFFFF"/>
                <w:sz w:val="24"/>
                <w:szCs w:val="24"/>
              </w:rPr>
            </w:pPr>
            <w:r w:rsidRPr="001F41DC">
              <w:rPr>
                <w:b/>
                <w:color w:val="FFFFFF"/>
                <w:sz w:val="24"/>
                <w:szCs w:val="24"/>
              </w:rPr>
              <w:lastRenderedPageBreak/>
              <w:t>Е</w:t>
            </w:r>
          </w:p>
        </w:tc>
        <w:tc>
          <w:tcPr>
            <w:tcW w:w="6540" w:type="dxa"/>
            <w:shd w:val="clear" w:color="auto" w:fill="92D050"/>
          </w:tcPr>
          <w:p w:rsidR="00BD0910" w:rsidRPr="001F41DC" w:rsidRDefault="001D3D46" w:rsidP="001D3D46">
            <w:pPr>
              <w:spacing w:line="276" w:lineRule="auto"/>
              <w:jc w:val="both"/>
              <w:rPr>
                <w:b/>
                <w:sz w:val="24"/>
                <w:szCs w:val="24"/>
              </w:rPr>
            </w:pPr>
            <w:r w:rsidRPr="001F41DC">
              <w:rPr>
                <w:b/>
                <w:sz w:val="24"/>
                <w:szCs w:val="24"/>
              </w:rPr>
              <w:t>Контрольные образцы РАД из высоколегированной стали</w:t>
            </w:r>
          </w:p>
        </w:tc>
        <w:tc>
          <w:tcPr>
            <w:tcW w:w="2546" w:type="dxa"/>
            <w:shd w:val="clear" w:color="auto" w:fill="auto"/>
          </w:tcPr>
          <w:p w:rsidR="00BD0910" w:rsidRPr="001F41DC" w:rsidRDefault="001D3D46" w:rsidP="001D3D46">
            <w:pPr>
              <w:spacing w:line="276" w:lineRule="auto"/>
              <w:jc w:val="both"/>
              <w:rPr>
                <w:sz w:val="24"/>
                <w:szCs w:val="24"/>
              </w:rPr>
            </w:pPr>
            <w:r w:rsidRPr="001F41DC">
              <w:rPr>
                <w:sz w:val="24"/>
                <w:szCs w:val="24"/>
              </w:rPr>
              <w:t>ВИК</w:t>
            </w:r>
          </w:p>
        </w:tc>
      </w:tr>
      <w:tr w:rsidR="00BD0910" w:rsidRPr="001F41DC">
        <w:tc>
          <w:tcPr>
            <w:tcW w:w="543" w:type="dxa"/>
            <w:shd w:val="clear" w:color="auto" w:fill="00B050"/>
          </w:tcPr>
          <w:p w:rsidR="00BD0910" w:rsidRPr="001F41DC" w:rsidRDefault="001D3D46" w:rsidP="001D3D46">
            <w:pPr>
              <w:spacing w:line="276" w:lineRule="auto"/>
              <w:jc w:val="both"/>
              <w:rPr>
                <w:b/>
                <w:color w:val="FFFFFF"/>
                <w:sz w:val="24"/>
                <w:szCs w:val="24"/>
              </w:rPr>
            </w:pPr>
            <w:r w:rsidRPr="001F41DC">
              <w:rPr>
                <w:b/>
                <w:color w:val="FFFFFF"/>
                <w:sz w:val="24"/>
                <w:szCs w:val="24"/>
              </w:rPr>
              <w:t>Ж</w:t>
            </w:r>
          </w:p>
        </w:tc>
        <w:tc>
          <w:tcPr>
            <w:tcW w:w="6540" w:type="dxa"/>
            <w:shd w:val="clear" w:color="auto" w:fill="92D050"/>
          </w:tcPr>
          <w:p w:rsidR="00BD0910" w:rsidRPr="001F41DC" w:rsidRDefault="001D3D46" w:rsidP="001D3D46">
            <w:pPr>
              <w:spacing w:line="276" w:lineRule="auto"/>
              <w:jc w:val="both"/>
              <w:rPr>
                <w:b/>
                <w:sz w:val="24"/>
                <w:szCs w:val="24"/>
              </w:rPr>
            </w:pPr>
            <w:r w:rsidRPr="001F41DC">
              <w:rPr>
                <w:b/>
                <w:sz w:val="24"/>
                <w:szCs w:val="24"/>
              </w:rPr>
              <w:t>Конструкция РАД из углеродистой, конструкционной стали</w:t>
            </w:r>
          </w:p>
        </w:tc>
        <w:tc>
          <w:tcPr>
            <w:tcW w:w="2546" w:type="dxa"/>
            <w:shd w:val="clear" w:color="auto" w:fill="auto"/>
          </w:tcPr>
          <w:p w:rsidR="00BD0910" w:rsidRPr="001F41DC" w:rsidRDefault="001D3D46" w:rsidP="001D3D46">
            <w:pPr>
              <w:spacing w:line="276" w:lineRule="auto"/>
              <w:jc w:val="both"/>
              <w:rPr>
                <w:sz w:val="24"/>
                <w:szCs w:val="24"/>
              </w:rPr>
            </w:pPr>
            <w:r w:rsidRPr="001F41DC">
              <w:rPr>
                <w:sz w:val="24"/>
                <w:szCs w:val="24"/>
              </w:rPr>
              <w:t>ВИК</w:t>
            </w:r>
          </w:p>
        </w:tc>
      </w:tr>
    </w:tbl>
    <w:p w:rsidR="00BD0910" w:rsidRPr="001D3D46" w:rsidRDefault="00BD0910" w:rsidP="001D3D46">
      <w:pPr>
        <w:spacing w:after="0" w:line="276" w:lineRule="auto"/>
        <w:ind w:firstLine="709"/>
        <w:jc w:val="both"/>
        <w:rPr>
          <w:rFonts w:ascii="Times New Roman" w:eastAsia="Times New Roman" w:hAnsi="Times New Roman" w:cs="Times New Roman"/>
          <w:sz w:val="28"/>
          <w:szCs w:val="28"/>
        </w:rPr>
      </w:pPr>
    </w:p>
    <w:p w:rsidR="00BD0910" w:rsidRPr="001D3D46" w:rsidRDefault="001D3D46" w:rsidP="001F41DC">
      <w:pPr>
        <w:pStyle w:val="2"/>
        <w:pBdr>
          <w:top w:val="none" w:sz="0" w:space="0" w:color="000000"/>
          <w:left w:val="none" w:sz="0" w:space="0" w:color="000000"/>
          <w:bottom w:val="none" w:sz="0" w:space="0" w:color="000000"/>
          <w:right w:val="none" w:sz="0" w:space="0" w:color="000000"/>
          <w:between w:val="none" w:sz="0" w:space="0" w:color="000000"/>
        </w:pBdr>
        <w:spacing w:before="0" w:after="0" w:line="276" w:lineRule="auto"/>
        <w:ind w:firstLine="709"/>
        <w:jc w:val="center"/>
        <w:rPr>
          <w:rFonts w:ascii="Times New Roman" w:hAnsi="Times New Roman"/>
          <w:szCs w:val="28"/>
        </w:rPr>
      </w:pPr>
      <w:bookmarkStart w:id="8" w:name="_Toc126404548"/>
      <w:r w:rsidRPr="001D3D46">
        <w:rPr>
          <w:rFonts w:ascii="Times New Roman" w:hAnsi="Times New Roman"/>
          <w:szCs w:val="28"/>
        </w:rPr>
        <w:t>1.5. КОНКУРСНОЕ ЗАДАНИЕ</w:t>
      </w:r>
      <w:bookmarkEnd w:id="8"/>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1D3D46">
        <w:rPr>
          <w:rFonts w:ascii="Times New Roman" w:eastAsia="Times New Roman" w:hAnsi="Times New Roman" w:cs="Times New Roman"/>
          <w:color w:val="000000"/>
          <w:sz w:val="28"/>
          <w:szCs w:val="28"/>
        </w:rPr>
        <w:t>Возрастной ценз: 16–22 года.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1D3D46">
        <w:rPr>
          <w:rFonts w:ascii="Times New Roman" w:eastAsia="Times New Roman" w:hAnsi="Times New Roman" w:cs="Times New Roman"/>
          <w:color w:val="000000"/>
          <w:sz w:val="28"/>
          <w:szCs w:val="28"/>
        </w:rPr>
        <w:t>Общая продолжительность Конкурсного задания</w:t>
      </w:r>
      <w:r w:rsidRPr="001D3D46">
        <w:rPr>
          <w:rFonts w:ascii="Times New Roman" w:eastAsia="Times New Roman" w:hAnsi="Times New Roman" w:cs="Times New Roman"/>
          <w:color w:val="000000"/>
          <w:sz w:val="28"/>
          <w:szCs w:val="28"/>
          <w:vertAlign w:val="superscript"/>
        </w:rPr>
        <w:footnoteReference w:id="1"/>
      </w:r>
      <w:r w:rsidRPr="001D3D46">
        <w:rPr>
          <w:rFonts w:ascii="Times New Roman" w:eastAsia="Times New Roman" w:hAnsi="Times New Roman" w:cs="Times New Roman"/>
          <w:color w:val="000000"/>
          <w:sz w:val="28"/>
          <w:szCs w:val="28"/>
        </w:rPr>
        <w:t>: 18 часов.</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1D3D46">
        <w:rPr>
          <w:rFonts w:ascii="Times New Roman" w:eastAsia="Times New Roman" w:hAnsi="Times New Roman" w:cs="Times New Roman"/>
          <w:color w:val="000000"/>
          <w:sz w:val="28"/>
          <w:szCs w:val="28"/>
        </w:rPr>
        <w:t>Количество конкурсных дней: 3 дня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sz w:val="28"/>
          <w:szCs w:val="28"/>
          <w:highlight w:val="yellow"/>
        </w:rPr>
      </w:pPr>
      <w:r w:rsidRPr="001D3D46">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BD0910" w:rsidRDefault="001D3D46" w:rsidP="001D3D46">
      <w:pPr>
        <w:spacing w:after="0" w:line="276" w:lineRule="auto"/>
        <w:ind w:firstLine="709"/>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1F41DC" w:rsidRPr="001D3D46" w:rsidRDefault="001F41DC" w:rsidP="001D3D46">
      <w:pPr>
        <w:spacing w:after="0" w:line="276" w:lineRule="auto"/>
        <w:ind w:firstLine="709"/>
        <w:jc w:val="both"/>
        <w:rPr>
          <w:rFonts w:ascii="Times New Roman" w:eastAsia="Times New Roman" w:hAnsi="Times New Roman" w:cs="Times New Roman"/>
          <w:sz w:val="28"/>
          <w:szCs w:val="28"/>
        </w:rPr>
      </w:pPr>
    </w:p>
    <w:p w:rsidR="00BD0910" w:rsidRPr="001D3D46" w:rsidRDefault="001D3D46" w:rsidP="001F41DC">
      <w:pPr>
        <w:pStyle w:val="2"/>
        <w:pBdr>
          <w:top w:val="none" w:sz="0" w:space="0" w:color="000000"/>
          <w:left w:val="none" w:sz="0" w:space="0" w:color="000000"/>
          <w:bottom w:val="none" w:sz="0" w:space="0" w:color="000000"/>
          <w:right w:val="none" w:sz="0" w:space="0" w:color="000000"/>
          <w:between w:val="none" w:sz="0" w:space="0" w:color="000000"/>
        </w:pBdr>
        <w:spacing w:before="0" w:after="0" w:line="276" w:lineRule="auto"/>
        <w:ind w:firstLine="709"/>
        <w:jc w:val="center"/>
        <w:rPr>
          <w:rFonts w:ascii="Times New Roman" w:hAnsi="Times New Roman"/>
          <w:szCs w:val="28"/>
          <w:lang w:val="ru-RU"/>
        </w:rPr>
      </w:pPr>
      <w:bookmarkStart w:id="9" w:name="_Toc126404549"/>
      <w:r w:rsidRPr="001D3D46">
        <w:rPr>
          <w:rFonts w:ascii="Times New Roman" w:hAnsi="Times New Roman"/>
          <w:szCs w:val="28"/>
          <w:lang w:val="ru-RU"/>
        </w:rPr>
        <w:t xml:space="preserve">1.5.1. </w:t>
      </w:r>
      <w:hyperlink r:id="rId9" w:anchor="gid=2039688519" w:tooltip="https://docs.google.com/spreadsheets/d/1Gpolrfr1qrxa_V-8tAiZjMe4Nk4S6SPp/edit#gid=2039688519" w:history="1">
        <w:r w:rsidRPr="001D3D46">
          <w:rPr>
            <w:rFonts w:ascii="Times New Roman" w:hAnsi="Times New Roman"/>
            <w:szCs w:val="28"/>
            <w:lang w:val="ru-RU"/>
          </w:rPr>
          <w:t>Разработка/выбор конкурсного задания</w:t>
        </w:r>
        <w:bookmarkEnd w:id="9"/>
      </w:hyperlink>
    </w:p>
    <w:p w:rsidR="00BD0910" w:rsidRPr="001D3D46" w:rsidRDefault="001D3D46" w:rsidP="001D3D46">
      <w:pPr>
        <w:pStyle w:val="2"/>
        <w:pBdr>
          <w:top w:val="none" w:sz="0" w:space="0" w:color="000000"/>
          <w:left w:val="none" w:sz="0" w:space="0" w:color="000000"/>
          <w:bottom w:val="none" w:sz="0" w:space="0" w:color="000000"/>
          <w:right w:val="none" w:sz="0" w:space="0" w:color="000000"/>
          <w:between w:val="none" w:sz="0" w:space="0" w:color="000000"/>
        </w:pBdr>
        <w:spacing w:before="0" w:after="0" w:line="276" w:lineRule="auto"/>
        <w:ind w:firstLine="709"/>
        <w:jc w:val="both"/>
        <w:rPr>
          <w:rFonts w:ascii="Times New Roman" w:hAnsi="Times New Roman"/>
          <w:szCs w:val="28"/>
          <w:lang w:val="ru-RU"/>
        </w:rPr>
      </w:pPr>
      <w:bookmarkStart w:id="10" w:name="_heading=h.ui8vl81s7mhi"/>
      <w:bookmarkStart w:id="11" w:name="_Toc126404550"/>
      <w:bookmarkEnd w:id="10"/>
      <w:r w:rsidRPr="001D3D46">
        <w:rPr>
          <w:rFonts w:ascii="Times New Roman" w:hAnsi="Times New Roman"/>
          <w:szCs w:val="28"/>
          <w:lang w:val="ru-RU"/>
        </w:rPr>
        <w:t>Конкурсное задание состоит из семи модулей, включает обязательную к выполнению часть (инвариант) – модуль А, модуль Б, модуль В, модуль Г и вариативную часть – модуль Д, модуль Е, модуль Ж. Общее количество баллов конкурсного задания составляет 100.</w:t>
      </w:r>
      <w:bookmarkEnd w:id="11"/>
    </w:p>
    <w:p w:rsidR="00BD0910" w:rsidRPr="001D3D46" w:rsidRDefault="001D3D46" w:rsidP="001D3D46">
      <w:pP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 (РЧ, Отборочные соревнования, ФНЧ).</w:t>
      </w:r>
    </w:p>
    <w:p w:rsidR="00BD0910" w:rsidRPr="001D3D46" w:rsidRDefault="001D3D46" w:rsidP="001D3D46">
      <w:pP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Количество модулей из вариативной части, выбирается регионом самостоятельно (для РЧ)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вариативный(е) модуль(и) формируется регионом самостоятельно под запрос работодателя. При этом, время на выполнение каждого модуля(ей) и количество баллов в критериях оценки по аспектам не меняются.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Если какой либо модуль  вариативной части не выполняется, то время, отведенное на выполнение данного модуля не перераспределяется и участники получают за этот модуль 0 баллов.</w:t>
      </w:r>
    </w:p>
    <w:p w:rsidR="00BD0910" w:rsidRPr="001D3D46" w:rsidRDefault="00BD0910" w:rsidP="001D3D46">
      <w:pPr>
        <w:spacing w:after="0" w:line="276" w:lineRule="auto"/>
        <w:ind w:firstLine="851"/>
        <w:jc w:val="both"/>
        <w:rPr>
          <w:rFonts w:ascii="Times New Roman" w:eastAsia="Times New Roman" w:hAnsi="Times New Roman" w:cs="Times New Roman"/>
          <w:sz w:val="28"/>
          <w:szCs w:val="28"/>
        </w:rPr>
      </w:pPr>
    </w:p>
    <w:p w:rsidR="00BD0910" w:rsidRPr="001D3D46" w:rsidRDefault="001D3D46" w:rsidP="001D3D46">
      <w:pPr>
        <w:spacing w:after="0" w:line="276" w:lineRule="auto"/>
        <w:ind w:firstLine="851"/>
        <w:jc w:val="right"/>
        <w:rPr>
          <w:rFonts w:ascii="Times New Roman" w:eastAsia="Times New Roman" w:hAnsi="Times New Roman" w:cs="Times New Roman"/>
          <w:i/>
          <w:sz w:val="28"/>
          <w:szCs w:val="28"/>
        </w:rPr>
      </w:pPr>
      <w:r w:rsidRPr="001D3D46">
        <w:rPr>
          <w:rFonts w:ascii="Times New Roman" w:eastAsia="Times New Roman" w:hAnsi="Times New Roman" w:cs="Times New Roman"/>
          <w:i/>
          <w:sz w:val="28"/>
          <w:szCs w:val="28"/>
        </w:rPr>
        <w:t>Таблица №4</w:t>
      </w:r>
    </w:p>
    <w:p w:rsidR="00BD0910" w:rsidRPr="001D3D46" w:rsidRDefault="00CA3885" w:rsidP="001D3D46">
      <w:pPr>
        <w:spacing w:after="0" w:line="276" w:lineRule="auto"/>
        <w:ind w:firstLine="851"/>
        <w:jc w:val="center"/>
        <w:rPr>
          <w:rFonts w:ascii="Times New Roman" w:eastAsia="Times New Roman" w:hAnsi="Times New Roman" w:cs="Times New Roman"/>
          <w:b/>
          <w:sz w:val="28"/>
          <w:szCs w:val="28"/>
        </w:rPr>
      </w:pPr>
      <w:hyperlink r:id="rId10" w:tooltip="https://disk.yandex.ru/edit/disk/disk%2F%D0%A7%D0%95%D0%9C%D0%9F%D0%98%D0%9E%D0%9D%D0%90%D0%A2%D0%AB %D0%9F%D0%A0%D0%9E%D0%A4.%D0%9C%D0%90%D0%A1%D0%A2%D0%95%D0%A0%D0%A1%D0%A2%D0%92%D0%90 %D0%98%D0%A0%D0%9F%D0%9E%2F%D0%9C%D0%B0%D1%82%D1%80%D0%B8%D1%86%D0%B0.xls" w:history="1">
        <w:r w:rsidR="001D3D46" w:rsidRPr="001D3D46">
          <w:rPr>
            <w:rStyle w:val="af8"/>
            <w:rFonts w:ascii="Times New Roman" w:eastAsia="Times New Roman" w:hAnsi="Times New Roman" w:cs="Times New Roman"/>
            <w:b/>
            <w:sz w:val="28"/>
            <w:szCs w:val="28"/>
          </w:rPr>
          <w:t>Матрица конкурсного задания</w:t>
        </w:r>
      </w:hyperlink>
    </w:p>
    <w:tbl>
      <w:tblPr>
        <w:tblStyle w:val="StGen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1408"/>
        <w:gridCol w:w="1859"/>
        <w:gridCol w:w="1155"/>
        <w:gridCol w:w="2304"/>
        <w:gridCol w:w="642"/>
        <w:gridCol w:w="639"/>
      </w:tblGrid>
      <w:tr w:rsidR="00BD0910" w:rsidRPr="001D3D46">
        <w:trPr>
          <w:trHeight w:val="1125"/>
        </w:trPr>
        <w:tc>
          <w:tcPr>
            <w:tcW w:w="1622" w:type="dxa"/>
            <w:vAlign w:val="center"/>
          </w:tcPr>
          <w:p w:rsidR="00BD0910" w:rsidRPr="001D3D46" w:rsidRDefault="001D3D46" w:rsidP="001D3D46">
            <w:pPr>
              <w:spacing w:line="276" w:lineRule="auto"/>
              <w:jc w:val="center"/>
              <w:rPr>
                <w:sz w:val="28"/>
                <w:szCs w:val="28"/>
              </w:rPr>
            </w:pPr>
            <w:r w:rsidRPr="001D3D46">
              <w:rPr>
                <w:sz w:val="28"/>
                <w:szCs w:val="28"/>
              </w:rPr>
              <w:lastRenderedPageBreak/>
              <w:t>Обобщенная трудовая функция</w:t>
            </w:r>
          </w:p>
        </w:tc>
        <w:tc>
          <w:tcPr>
            <w:tcW w:w="1408" w:type="dxa"/>
            <w:vAlign w:val="center"/>
          </w:tcPr>
          <w:p w:rsidR="00BD0910" w:rsidRPr="001D3D46" w:rsidRDefault="001D3D46" w:rsidP="001D3D46">
            <w:pPr>
              <w:spacing w:line="276" w:lineRule="auto"/>
              <w:jc w:val="center"/>
              <w:rPr>
                <w:sz w:val="28"/>
                <w:szCs w:val="28"/>
              </w:rPr>
            </w:pPr>
            <w:r w:rsidRPr="001D3D46">
              <w:rPr>
                <w:sz w:val="28"/>
                <w:szCs w:val="28"/>
              </w:rPr>
              <w:t>Трудовая функция</w:t>
            </w:r>
          </w:p>
        </w:tc>
        <w:tc>
          <w:tcPr>
            <w:tcW w:w="1859" w:type="dxa"/>
            <w:vAlign w:val="center"/>
          </w:tcPr>
          <w:p w:rsidR="00BD0910" w:rsidRPr="001D3D46" w:rsidRDefault="001D3D46" w:rsidP="001D3D46">
            <w:pPr>
              <w:spacing w:line="276" w:lineRule="auto"/>
              <w:jc w:val="center"/>
              <w:rPr>
                <w:sz w:val="28"/>
                <w:szCs w:val="28"/>
              </w:rPr>
            </w:pPr>
            <w:r w:rsidRPr="001D3D46">
              <w:rPr>
                <w:sz w:val="28"/>
                <w:szCs w:val="28"/>
              </w:rPr>
              <w:t>Нормативный документ/ЗУН</w:t>
            </w:r>
          </w:p>
        </w:tc>
        <w:tc>
          <w:tcPr>
            <w:tcW w:w="1155" w:type="dxa"/>
            <w:vAlign w:val="center"/>
          </w:tcPr>
          <w:p w:rsidR="00BD0910" w:rsidRPr="001D3D46" w:rsidRDefault="001D3D46" w:rsidP="001D3D46">
            <w:pPr>
              <w:spacing w:line="276" w:lineRule="auto"/>
              <w:jc w:val="center"/>
              <w:rPr>
                <w:sz w:val="28"/>
                <w:szCs w:val="28"/>
              </w:rPr>
            </w:pPr>
            <w:r w:rsidRPr="001D3D46">
              <w:rPr>
                <w:sz w:val="28"/>
                <w:szCs w:val="28"/>
              </w:rPr>
              <w:t>Модуль</w:t>
            </w:r>
          </w:p>
        </w:tc>
        <w:tc>
          <w:tcPr>
            <w:tcW w:w="2304" w:type="dxa"/>
            <w:vAlign w:val="center"/>
          </w:tcPr>
          <w:p w:rsidR="00BD0910" w:rsidRPr="001D3D46" w:rsidRDefault="001D3D46" w:rsidP="001D3D46">
            <w:pPr>
              <w:spacing w:line="276" w:lineRule="auto"/>
              <w:jc w:val="center"/>
              <w:rPr>
                <w:sz w:val="28"/>
                <w:szCs w:val="28"/>
              </w:rPr>
            </w:pPr>
            <w:r w:rsidRPr="001D3D46">
              <w:rPr>
                <w:sz w:val="28"/>
                <w:szCs w:val="28"/>
              </w:rPr>
              <w:t>Инвариант/вариатив</w:t>
            </w:r>
          </w:p>
        </w:tc>
        <w:tc>
          <w:tcPr>
            <w:tcW w:w="642" w:type="dxa"/>
            <w:vAlign w:val="center"/>
          </w:tcPr>
          <w:p w:rsidR="00BD0910" w:rsidRPr="001D3D46" w:rsidRDefault="001D3D46" w:rsidP="001D3D46">
            <w:pPr>
              <w:spacing w:line="276" w:lineRule="auto"/>
              <w:jc w:val="center"/>
              <w:rPr>
                <w:sz w:val="28"/>
                <w:szCs w:val="28"/>
              </w:rPr>
            </w:pPr>
            <w:r w:rsidRPr="001D3D46">
              <w:rPr>
                <w:sz w:val="28"/>
                <w:szCs w:val="28"/>
              </w:rPr>
              <w:t>ИЛ</w:t>
            </w:r>
          </w:p>
        </w:tc>
        <w:tc>
          <w:tcPr>
            <w:tcW w:w="639" w:type="dxa"/>
            <w:vAlign w:val="center"/>
          </w:tcPr>
          <w:p w:rsidR="00BD0910" w:rsidRPr="001D3D46" w:rsidRDefault="001D3D46" w:rsidP="001D3D46">
            <w:pPr>
              <w:spacing w:line="276" w:lineRule="auto"/>
              <w:jc w:val="center"/>
              <w:rPr>
                <w:sz w:val="28"/>
                <w:szCs w:val="28"/>
              </w:rPr>
            </w:pPr>
            <w:r w:rsidRPr="001D3D46">
              <w:rPr>
                <w:sz w:val="28"/>
                <w:szCs w:val="28"/>
              </w:rPr>
              <w:t>КО</w:t>
            </w:r>
          </w:p>
        </w:tc>
      </w:tr>
      <w:tr w:rsidR="00BD0910" w:rsidRPr="001D3D46">
        <w:trPr>
          <w:trHeight w:val="1125"/>
        </w:trPr>
        <w:tc>
          <w:tcPr>
            <w:tcW w:w="1622" w:type="dxa"/>
            <w:vAlign w:val="center"/>
          </w:tcPr>
          <w:p w:rsidR="00BD0910" w:rsidRPr="001D3D46" w:rsidRDefault="001D3D46" w:rsidP="001D3D46">
            <w:pPr>
              <w:spacing w:line="276" w:lineRule="auto"/>
              <w:jc w:val="center"/>
              <w:rPr>
                <w:sz w:val="28"/>
                <w:szCs w:val="28"/>
              </w:rPr>
            </w:pPr>
            <w:r w:rsidRPr="001D3D46">
              <w:rPr>
                <w:sz w:val="28"/>
                <w:szCs w:val="28"/>
              </w:rPr>
              <w:t>1</w:t>
            </w:r>
          </w:p>
        </w:tc>
        <w:tc>
          <w:tcPr>
            <w:tcW w:w="1408" w:type="dxa"/>
            <w:vAlign w:val="center"/>
          </w:tcPr>
          <w:p w:rsidR="00BD0910" w:rsidRPr="001D3D46" w:rsidRDefault="001D3D46" w:rsidP="001D3D46">
            <w:pPr>
              <w:spacing w:line="276" w:lineRule="auto"/>
              <w:jc w:val="center"/>
              <w:rPr>
                <w:sz w:val="28"/>
                <w:szCs w:val="28"/>
              </w:rPr>
            </w:pPr>
            <w:r w:rsidRPr="001D3D46">
              <w:rPr>
                <w:sz w:val="28"/>
                <w:szCs w:val="28"/>
              </w:rPr>
              <w:t>2</w:t>
            </w:r>
          </w:p>
        </w:tc>
        <w:tc>
          <w:tcPr>
            <w:tcW w:w="1859" w:type="dxa"/>
            <w:vAlign w:val="center"/>
          </w:tcPr>
          <w:p w:rsidR="00BD0910" w:rsidRPr="001D3D46" w:rsidRDefault="001D3D46" w:rsidP="001D3D46">
            <w:pPr>
              <w:spacing w:line="276" w:lineRule="auto"/>
              <w:jc w:val="center"/>
              <w:rPr>
                <w:sz w:val="28"/>
                <w:szCs w:val="28"/>
              </w:rPr>
            </w:pPr>
            <w:r w:rsidRPr="001D3D46">
              <w:rPr>
                <w:sz w:val="28"/>
                <w:szCs w:val="28"/>
              </w:rPr>
              <w:t>3</w:t>
            </w:r>
          </w:p>
        </w:tc>
        <w:tc>
          <w:tcPr>
            <w:tcW w:w="1155" w:type="dxa"/>
            <w:vAlign w:val="center"/>
          </w:tcPr>
          <w:p w:rsidR="00BD0910" w:rsidRPr="001D3D46" w:rsidRDefault="001D3D46" w:rsidP="001D3D46">
            <w:pPr>
              <w:spacing w:line="276" w:lineRule="auto"/>
              <w:jc w:val="center"/>
              <w:rPr>
                <w:sz w:val="28"/>
                <w:szCs w:val="28"/>
              </w:rPr>
            </w:pPr>
            <w:r w:rsidRPr="001D3D46">
              <w:rPr>
                <w:sz w:val="28"/>
                <w:szCs w:val="28"/>
              </w:rPr>
              <w:t>4</w:t>
            </w:r>
          </w:p>
        </w:tc>
        <w:tc>
          <w:tcPr>
            <w:tcW w:w="2304" w:type="dxa"/>
            <w:vAlign w:val="center"/>
          </w:tcPr>
          <w:p w:rsidR="00BD0910" w:rsidRPr="001D3D46" w:rsidRDefault="001D3D46" w:rsidP="001D3D46">
            <w:pPr>
              <w:spacing w:line="276" w:lineRule="auto"/>
              <w:jc w:val="center"/>
              <w:rPr>
                <w:sz w:val="28"/>
                <w:szCs w:val="28"/>
              </w:rPr>
            </w:pPr>
            <w:r w:rsidRPr="001D3D46">
              <w:rPr>
                <w:sz w:val="28"/>
                <w:szCs w:val="28"/>
              </w:rPr>
              <w:t>5</w:t>
            </w:r>
          </w:p>
        </w:tc>
        <w:tc>
          <w:tcPr>
            <w:tcW w:w="642" w:type="dxa"/>
            <w:vAlign w:val="center"/>
          </w:tcPr>
          <w:p w:rsidR="00BD0910" w:rsidRPr="001D3D46" w:rsidRDefault="001D3D46" w:rsidP="001D3D46">
            <w:pPr>
              <w:spacing w:line="276" w:lineRule="auto"/>
              <w:jc w:val="center"/>
              <w:rPr>
                <w:sz w:val="28"/>
                <w:szCs w:val="28"/>
              </w:rPr>
            </w:pPr>
            <w:r w:rsidRPr="001D3D46">
              <w:rPr>
                <w:sz w:val="28"/>
                <w:szCs w:val="28"/>
              </w:rPr>
              <w:t>6</w:t>
            </w:r>
          </w:p>
        </w:tc>
        <w:tc>
          <w:tcPr>
            <w:tcW w:w="639" w:type="dxa"/>
            <w:vAlign w:val="center"/>
          </w:tcPr>
          <w:p w:rsidR="00BD0910" w:rsidRPr="001D3D46" w:rsidRDefault="001D3D46" w:rsidP="001D3D46">
            <w:pPr>
              <w:spacing w:line="276" w:lineRule="auto"/>
              <w:jc w:val="center"/>
              <w:rPr>
                <w:sz w:val="28"/>
                <w:szCs w:val="28"/>
              </w:rPr>
            </w:pPr>
            <w:r w:rsidRPr="001D3D46">
              <w:rPr>
                <w:sz w:val="28"/>
                <w:szCs w:val="28"/>
              </w:rPr>
              <w:t>7</w:t>
            </w:r>
          </w:p>
        </w:tc>
      </w:tr>
    </w:tbl>
    <w:p w:rsidR="00BD0910" w:rsidRPr="001D3D46" w:rsidRDefault="00BD0910" w:rsidP="001D3D46">
      <w:pPr>
        <w:spacing w:after="0" w:line="276" w:lineRule="auto"/>
        <w:ind w:firstLine="851"/>
        <w:jc w:val="both"/>
        <w:rPr>
          <w:rFonts w:ascii="Times New Roman" w:eastAsia="Times New Roman" w:hAnsi="Times New Roman" w:cs="Times New Roman"/>
          <w:sz w:val="28"/>
          <w:szCs w:val="28"/>
        </w:rPr>
      </w:pPr>
    </w:p>
    <w:p w:rsidR="00BD0910" w:rsidRPr="001D3D46" w:rsidRDefault="00BD0910" w:rsidP="001D3D46">
      <w:pPr>
        <w:spacing w:after="0" w:line="276" w:lineRule="auto"/>
        <w:ind w:firstLine="851"/>
        <w:jc w:val="both"/>
        <w:rPr>
          <w:rFonts w:ascii="Times New Roman" w:eastAsia="Times New Roman" w:hAnsi="Times New Roman" w:cs="Times New Roman"/>
          <w:sz w:val="28"/>
          <w:szCs w:val="28"/>
        </w:rPr>
      </w:pPr>
    </w:p>
    <w:p w:rsidR="00BD0910" w:rsidRPr="001D3D46" w:rsidRDefault="001D3D46" w:rsidP="001D3D46">
      <w:pPr>
        <w:spacing w:after="0" w:line="276" w:lineRule="auto"/>
        <w:jc w:val="both"/>
        <w:rPr>
          <w:rFonts w:ascii="Times New Roman" w:eastAsia="Times New Roman" w:hAnsi="Times New Roman" w:cs="Times New Roman"/>
          <w:b/>
          <w:sz w:val="28"/>
          <w:szCs w:val="28"/>
        </w:rPr>
      </w:pPr>
      <w:r w:rsidRPr="001D3D46">
        <w:rPr>
          <w:rFonts w:ascii="Times New Roman" w:eastAsia="Times New Roman" w:hAnsi="Times New Roman" w:cs="Times New Roman"/>
          <w:sz w:val="28"/>
          <w:szCs w:val="28"/>
        </w:rPr>
        <w:t xml:space="preserve">Инструкция по заполнению матрицы конкурсного задания </w:t>
      </w:r>
      <w:r w:rsidRPr="001D3D46">
        <w:rPr>
          <w:rFonts w:ascii="Times New Roman" w:eastAsia="Times New Roman" w:hAnsi="Times New Roman" w:cs="Times New Roman"/>
          <w:b/>
          <w:sz w:val="28"/>
          <w:szCs w:val="28"/>
        </w:rPr>
        <w:t>(</w:t>
      </w:r>
      <w:hyperlink r:id="rId11" w:tooltip="https://disk.yandex.ru/edit/disk/disk%2F%D0%A7%D0%95%D0%9C%D0%9F%D0%98%D0%9E%D0%9D%D0%90%D0%A2%D0%AB %D0%9F%D0%A0%D0%9E%D0%A4.%D0%9C%D0%90%D0%A1%D0%A2%D0%95%D0%A0%D0%A1%D0%A2%D0%92%D0%90 %D0%98%D0%A0%D0%9F%D0%9E%2F%D0%BF%D0%BE%D1%8F%D1%81%D0%BD%D0%B5%D0%BD%D0%" w:history="1">
        <w:r w:rsidRPr="001D3D46">
          <w:rPr>
            <w:rStyle w:val="af8"/>
            <w:rFonts w:ascii="Times New Roman" w:eastAsia="Times New Roman" w:hAnsi="Times New Roman" w:cs="Times New Roman"/>
            <w:b/>
            <w:sz w:val="28"/>
            <w:szCs w:val="28"/>
          </w:rPr>
          <w:t>Приложение № 1)</w:t>
        </w:r>
      </w:hyperlink>
    </w:p>
    <w:p w:rsidR="001F41DC" w:rsidRDefault="001F41DC" w:rsidP="001D3D46">
      <w:pPr>
        <w:pStyle w:val="2"/>
        <w:pBdr>
          <w:top w:val="none" w:sz="0" w:space="0" w:color="000000"/>
          <w:left w:val="none" w:sz="0" w:space="0" w:color="000000"/>
          <w:bottom w:val="none" w:sz="0" w:space="0" w:color="000000"/>
          <w:right w:val="none" w:sz="0" w:space="0" w:color="000000"/>
          <w:between w:val="none" w:sz="0" w:space="0" w:color="000000"/>
        </w:pBdr>
        <w:spacing w:before="0" w:after="0" w:line="276" w:lineRule="auto"/>
        <w:ind w:firstLine="709"/>
        <w:jc w:val="both"/>
        <w:rPr>
          <w:rFonts w:ascii="Times New Roman" w:hAnsi="Times New Roman"/>
          <w:szCs w:val="28"/>
          <w:lang w:val="ru-RU"/>
        </w:rPr>
      </w:pPr>
      <w:bookmarkStart w:id="12" w:name="_Toc126404551"/>
    </w:p>
    <w:p w:rsidR="00BD0910" w:rsidRPr="001D3D46" w:rsidRDefault="001D3D46" w:rsidP="001F41DC">
      <w:pPr>
        <w:pStyle w:val="2"/>
        <w:pBdr>
          <w:top w:val="none" w:sz="0" w:space="0" w:color="000000"/>
          <w:left w:val="none" w:sz="0" w:space="0" w:color="000000"/>
          <w:bottom w:val="none" w:sz="0" w:space="0" w:color="000000"/>
          <w:right w:val="none" w:sz="0" w:space="0" w:color="000000"/>
          <w:between w:val="none" w:sz="0" w:space="0" w:color="000000"/>
        </w:pBdr>
        <w:spacing w:before="0" w:after="0" w:line="276" w:lineRule="auto"/>
        <w:ind w:firstLine="709"/>
        <w:jc w:val="center"/>
        <w:rPr>
          <w:rFonts w:ascii="Times New Roman" w:hAnsi="Times New Roman"/>
          <w:szCs w:val="28"/>
          <w:lang w:val="ru-RU"/>
        </w:rPr>
      </w:pPr>
      <w:r w:rsidRPr="001D3D46">
        <w:rPr>
          <w:rFonts w:ascii="Times New Roman" w:hAnsi="Times New Roman"/>
          <w:szCs w:val="28"/>
          <w:lang w:val="ru-RU"/>
        </w:rPr>
        <w:t>1.5.2. Структура модулей конкурсного задания (инвариант/вариатив)</w:t>
      </w:r>
      <w:bookmarkEnd w:id="12"/>
    </w:p>
    <w:p w:rsidR="00BD0910" w:rsidRPr="001D3D46" w:rsidRDefault="001D3D46" w:rsidP="001D3D46">
      <w:pPr>
        <w:spacing w:after="0" w:line="276" w:lineRule="auto"/>
        <w:ind w:firstLine="700"/>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Модуль А. Контрольные сварные соединения из углеродистой стали выполненные  111 сварочным процессом (РД) (инвариант)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Время на выполнение модуля 3 часа;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 Количество КСС: 3 (три)</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Конструктивные элементы сварных соединений: труба + труба  (стыковое соединение), пластина + пластина (стыковое и тавровое соединение)</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Материалы: высококачественная низкоуглеродистая сталь, труба диаметром 114 мм, толщина стенки 8 мм, пластины толщиной  10 мм.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Контрольные образцы собираются и свариваются 111 процессом (РД) в соответствии с технологической картой и чертежом.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Оценка модуля: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ВИК</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РК</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Для всех образцов пластин отрезок длиной 20 мм от края не подлежит визуальному и измерительному контролю, но должен быть заварен от начала до конца КСС</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 Геометрические размеры сварного шва, включая катет таврового соединения, количество слоев и проходов выполняется в соответствии с технологической картой.</w:t>
      </w:r>
    </w:p>
    <w:p w:rsidR="00BD0910" w:rsidRPr="001D3D46" w:rsidRDefault="001D3D46" w:rsidP="001D3D46">
      <w:pPr>
        <w:spacing w:after="0" w:line="276" w:lineRule="auto"/>
        <w:ind w:left="-566" w:firstLine="705"/>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Модуль Б.  Конструкция, работающая под давлением, из углеродистой стали, выполненная  111 сварочным процессом (РД) (инвариант)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Время на выполнение модуля 3 часа;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Материалы: высококачественная низкоуглеродистая сталь, толщина листа 4 мм;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Оценка модуля: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lastRenderedPageBreak/>
        <w:t>- ВИК</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Испытание под давлением 10 бар</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 Конструкция, работающая под давлением - полностью герметичная конструкция из пластин и труб</w:t>
      </w:r>
    </w:p>
    <w:p w:rsidR="00BD0910" w:rsidRPr="001D3D46" w:rsidRDefault="001D3D46" w:rsidP="001D3D46">
      <w:pPr>
        <w:spacing w:after="0" w:line="276" w:lineRule="auto"/>
        <w:ind w:left="-566" w:firstLine="705"/>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Модуль В.  Контрольные сварные соединения из углеродистой стали выполненные  135 сварочным процессом (МП) (инвариант)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Время на выполнение модуля 3 часа;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Количество КСС: 3 (три)</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Конструктивные элементы сварных соединений: труба + труба  (стыковое соединение), пластина + пластина (стыковое и тавровое соединение)</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Контрольные образцы собираются и свариваются 135 процессом (МП) в соответствии с технологической картой и чертежом.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Оценка модуля: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ВИК;</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РК</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Для всех образцов пластин отрезок длиной 20 мм от края не подлежит визуальному и измерительному контролю, но должен быть заварен от начала до конца КСС</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 Геометрические размеры сварного шва, включая катет таврового соединения, количество слоев и проходов выполняется в соответствии с технологической картой.</w:t>
      </w:r>
    </w:p>
    <w:p w:rsidR="00BD0910" w:rsidRPr="001D3D46" w:rsidRDefault="001D3D46" w:rsidP="001D3D46">
      <w:pPr>
        <w:spacing w:after="0" w:line="276" w:lineRule="auto"/>
        <w:ind w:left="-566" w:firstLine="705"/>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Модуль Г.  Конструкция, работающая под давлением, из углеродистой стали, выполненная  135 сварочным процессом (МП) (инвариант)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Время на выполнение модуля 3 часа;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Материалы: высококачественная низкоуглеродистая сталь, толщина листа 10 мм; толщина стенки трубы 8 мм;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Оценка модуля: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ВИК</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Испытание под давлением 60 бар</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Конструкция, работающая под давлением - полностью герметичная конструкция из пластин и труб</w:t>
      </w:r>
    </w:p>
    <w:p w:rsidR="00BD0910" w:rsidRPr="001D3D46" w:rsidRDefault="001D3D46" w:rsidP="001D3D46">
      <w:pPr>
        <w:spacing w:after="0" w:line="276" w:lineRule="auto"/>
        <w:ind w:left="-566" w:firstLine="566"/>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Модуль Д.  Сварная конструкция из алюминиевых сплавов, выполненные  141 сварочным процессом (РАД) (вариатив)</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Время на выполнение модуля 1,5 часа;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Сварная конструкция включает в себя стыковое, тавровое и угловое соединение. На Региональном Чемпионате возможна замена на 3 отдельных контрольных соединения.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lastRenderedPageBreak/>
        <w:t xml:space="preserve"> Конструктивные элементы сварных соединений: пластина + пластина (стыковое, угловое и тавровое соединение)</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Материалы: алюминиевый сплав, толщина  3 мм.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Сварная конструкция / Контрольные образцы собираются и свариваются 141 процессом (РАД) в соответствии с технологической картой и чертежом.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Оценка модуля: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ВИК</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Для всех образцов пластин отрезок длиной 10 мм от края не подлежит визуальному и измерительному контролю, но должен быть заварен от начала до конца КСС</w:t>
      </w:r>
    </w:p>
    <w:p w:rsidR="00BD0910" w:rsidRPr="001D3D46" w:rsidRDefault="001D3D46" w:rsidP="001D3D46">
      <w:pPr>
        <w:spacing w:after="0" w:line="276" w:lineRule="auto"/>
        <w:ind w:left="-566"/>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Модуль Е.  Сварная конструкция из высоколегированной стали, выполненная  141 сварочным процессом (РАД) (вариатив)</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Время на выполнение модуля 1,5 часа;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Материалы: высоколегированная (нержавеющая) сталь, толщина листа 2 мм;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Сварная конструкция включает в себя стыковое, тавровое и угловое соединение. На Региональном Чемпионате возможна замена на 3 отдельных контрольных соединения.</w:t>
      </w:r>
    </w:p>
    <w:p w:rsidR="00BD0910" w:rsidRPr="001D3D46" w:rsidRDefault="00BD0910"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Сварная конструкция (КСС) собирается и сваривается 141 процессом (РАД) в соответствии с технологической картой и чертежом.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Оценка модуля: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ВИК</w:t>
      </w:r>
    </w:p>
    <w:p w:rsidR="00BD0910" w:rsidRPr="001D3D46" w:rsidRDefault="001D3D46" w:rsidP="001D3D46">
      <w:pPr>
        <w:spacing w:after="0" w:line="276" w:lineRule="auto"/>
        <w:ind w:left="-566" w:firstLine="566"/>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Модуль Ж.  Сварная замкнутая конструкция из углеродистой стали, выполненная  141 сварочным процессом (РАД) (вариатив)</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Время на выполнение модуля 3 часа;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Материалы: углеродистая сталь, толщина листа 4 мм;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Сварная замкнутая конструкция собирается и сваривается 141 процессом (РАД) в соответствии с технологической картой и чертежом.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Оценка модуля:</w:t>
      </w:r>
    </w:p>
    <w:p w:rsidR="00BD0910"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ВИК</w:t>
      </w:r>
    </w:p>
    <w:p w:rsidR="001F41DC" w:rsidRPr="001D3D46" w:rsidRDefault="001F41DC"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rsidR="00BD0910" w:rsidRPr="001F41DC" w:rsidRDefault="001D3D46" w:rsidP="001F41DC">
      <w:pPr>
        <w:spacing w:after="0" w:line="276" w:lineRule="auto"/>
        <w:ind w:left="-566" w:firstLine="566"/>
        <w:jc w:val="center"/>
        <w:rPr>
          <w:rFonts w:ascii="Times New Roman" w:eastAsia="Times New Roman" w:hAnsi="Times New Roman" w:cs="Times New Roman"/>
          <w:sz w:val="28"/>
          <w:szCs w:val="28"/>
        </w:rPr>
      </w:pPr>
      <w:r w:rsidRPr="001F41DC">
        <w:rPr>
          <w:rFonts w:ascii="Times New Roman" w:eastAsia="Times New Roman" w:hAnsi="Times New Roman" w:cs="Times New Roman"/>
          <w:b/>
          <w:sz w:val="28"/>
          <w:szCs w:val="28"/>
        </w:rPr>
        <w:t>2. СПЕЦИАЛЬНЫЕ ПРАВИЛА КОМПЕТЕНЦИИ</w:t>
      </w:r>
      <w:r w:rsidRPr="001F41DC">
        <w:rPr>
          <w:rFonts w:ascii="Times New Roman" w:eastAsia="Times New Roman" w:hAnsi="Times New Roman" w:cs="Times New Roman"/>
          <w:i/>
          <w:sz w:val="28"/>
          <w:szCs w:val="28"/>
          <w:vertAlign w:val="superscript"/>
        </w:rPr>
        <w:footnoteReference w:id="2"/>
      </w:r>
    </w:p>
    <w:p w:rsidR="00BD0910" w:rsidRPr="001D3D46" w:rsidRDefault="001D3D46" w:rsidP="001F41DC">
      <w:pPr>
        <w:spacing w:after="0" w:line="276" w:lineRule="auto"/>
        <w:ind w:left="-560" w:firstLine="560"/>
        <w:jc w:val="both"/>
        <w:rPr>
          <w:rFonts w:ascii="Times New Roman" w:eastAsia="Times New Roman" w:hAnsi="Times New Roman" w:cs="Times New Roman"/>
          <w:b/>
          <w:bCs/>
          <w:sz w:val="28"/>
          <w:szCs w:val="28"/>
        </w:rPr>
      </w:pPr>
      <w:r w:rsidRPr="001D3D46">
        <w:rPr>
          <w:rFonts w:ascii="Times New Roman" w:eastAsia="Times New Roman" w:hAnsi="Times New Roman" w:cs="Times New Roman"/>
          <w:b/>
          <w:sz w:val="28"/>
          <w:szCs w:val="28"/>
        </w:rPr>
        <w:t xml:space="preserve">Главный эксперт чемпионата должен самостоятельно разработать Технологические карты в соответствии с выбранными модулями. ТК оформляется на каждое контрольное соединение в модуле.  </w:t>
      </w:r>
    </w:p>
    <w:p w:rsidR="00BD0910" w:rsidRPr="001D3D46" w:rsidRDefault="001D3D46" w:rsidP="001D3D46">
      <w:pPr>
        <w:spacing w:after="0" w:line="276" w:lineRule="auto"/>
        <w:ind w:left="-56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lastRenderedPageBreak/>
        <w:t xml:space="preserve">Технологические карты заполняются в </w:t>
      </w:r>
      <w:hyperlink r:id="rId12" w:tooltip="https://disk.yandex.ru/edit/disk/disk%2F%D0%A7%D0%95%D0%9C%D0%9F%D0%98%D0%9E%D0%9D%D0%90%D0%A2%D0%AB %D0%9F%D0%A0%D0%9E%D0%A4.%D0%9C%D0%90%D0%A1%D0%A2%D0%95%D0%A0%D0%A1%D0%A2%D0%92%D0%90 %D0%98%D0%A0%D0%9F%D0%9E%2F%D0%A2%D0%B5%D1%85%D0%BD%D0%BE%D0%BB%D0%BE%D0%" w:history="1">
        <w:r w:rsidRPr="001D3D46">
          <w:rPr>
            <w:rStyle w:val="af8"/>
            <w:rFonts w:ascii="Times New Roman" w:eastAsia="Times New Roman" w:hAnsi="Times New Roman" w:cs="Times New Roman"/>
            <w:sz w:val="28"/>
            <w:szCs w:val="28"/>
          </w:rPr>
          <w:t>шаблоне</w:t>
        </w:r>
      </w:hyperlink>
      <w:r w:rsidRPr="001D3D46">
        <w:rPr>
          <w:rFonts w:ascii="Times New Roman" w:eastAsia="Times New Roman" w:hAnsi="Times New Roman" w:cs="Times New Roman"/>
          <w:sz w:val="28"/>
          <w:szCs w:val="28"/>
        </w:rPr>
        <w:t>, предоставленном советом компетенции.</w:t>
      </w:r>
    </w:p>
    <w:p w:rsidR="00BD0910" w:rsidRPr="001D3D46" w:rsidRDefault="001D3D46" w:rsidP="001F41DC">
      <w:pPr>
        <w:spacing w:after="0" w:line="276" w:lineRule="auto"/>
        <w:ind w:left="-56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 случае несоблюдения требований технологической карты (не соблюдение технологии сварки, неправильный выбор сварочных материалов, нарушение направления сварки (сварки на спуск)) и чертежа, изделия к оценке НЕ принимаются и баллы не начисляются.</w:t>
      </w:r>
    </w:p>
    <w:p w:rsidR="00BD0910" w:rsidRPr="001D3D46" w:rsidRDefault="001D3D46" w:rsidP="001D3D46">
      <w:pP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Количество рабочих мест (постов) на площадке должно строго соответствовать количеству аккредитованных участников конкурса.</w:t>
      </w:r>
    </w:p>
    <w:p w:rsidR="00BD0910" w:rsidRPr="001D3D46" w:rsidRDefault="001D3D46" w:rsidP="001D3D46">
      <w:pP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 случае исключения (невыполнения) одного или нескольких из модулей конкурсного задания (инвариант исключать нельзя!), время на выполнение уменьшается пропорционально времени, рекомендованного для выполнения данного модуля.</w:t>
      </w:r>
    </w:p>
    <w:p w:rsidR="00BD0910" w:rsidRPr="001D3D46" w:rsidRDefault="001D3D46" w:rsidP="001D3D46">
      <w:pP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Чемпионат по компетенции «Сварочные технологии» необходимо проводить только в одну смену.</w:t>
      </w:r>
    </w:p>
    <w:p w:rsidR="00BD0910" w:rsidRPr="001D3D46" w:rsidRDefault="001D3D46" w:rsidP="001D3D46">
      <w:pP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b/>
          <w:sz w:val="28"/>
          <w:szCs w:val="28"/>
        </w:rPr>
        <w:t xml:space="preserve">Требования к сборке: </w:t>
      </w:r>
      <w:r w:rsidRPr="001D3D46">
        <w:rPr>
          <w:rFonts w:ascii="Times New Roman" w:eastAsia="Times New Roman" w:hAnsi="Times New Roman" w:cs="Times New Roman"/>
          <w:sz w:val="28"/>
          <w:szCs w:val="28"/>
        </w:rPr>
        <w:t>Сборку изделий необходимо произвести согласно требованиям технологической карты. Собранные образцы предъявляются экспертам для проверки и маркировки.</w:t>
      </w:r>
    </w:p>
    <w:p w:rsidR="00BD0910" w:rsidRPr="001D3D46" w:rsidRDefault="001D3D46" w:rsidP="001D3D46">
      <w:pP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 случае, если образец собран с нарушением, его необходимо разобрать и собрать заново. Время дополнительное не предоставляется. Баллы за сборку не начисляются.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Наличие прихваток внутри конструкций, проверяемых на герметичность  НЕ допускаются. </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Сборку можно выполнять в любом пространственном положении.</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После начала сварки контрольные соединения нельзя разъединять, а затем повторно прихватывать. Повторную сборку можно выполнять только в том случае, если сварка корня еще не начата.</w:t>
      </w:r>
    </w:p>
    <w:p w:rsidR="00BD0910" w:rsidRPr="001D3D46" w:rsidRDefault="00BD0910"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jc w:val="both"/>
        <w:rPr>
          <w:rFonts w:ascii="Times New Roman" w:eastAsia="Times New Roman" w:hAnsi="Times New Roman" w:cs="Times New Roman"/>
          <w:sz w:val="28"/>
          <w:szCs w:val="28"/>
        </w:rPr>
      </w:pP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Сварка образцов:</w:t>
      </w:r>
    </w:p>
    <w:p w:rsidR="00BD0910" w:rsidRPr="001D3D46" w:rsidRDefault="001D3D46" w:rsidP="001F41DC">
      <w:pPr>
        <w:spacing w:after="0" w:line="276" w:lineRule="auto"/>
        <w:ind w:left="-566" w:firstLine="566"/>
        <w:jc w:val="both"/>
        <w:rPr>
          <w:rFonts w:ascii="Times New Roman" w:eastAsia="Times New Roman" w:hAnsi="Times New Roman" w:cs="Times New Roman"/>
          <w:b/>
          <w:sz w:val="28"/>
          <w:szCs w:val="28"/>
        </w:rPr>
      </w:pPr>
      <w:r w:rsidRPr="001D3D46">
        <w:rPr>
          <w:rFonts w:ascii="Times New Roman" w:eastAsia="Times New Roman" w:hAnsi="Times New Roman" w:cs="Times New Roman"/>
          <w:sz w:val="28"/>
          <w:szCs w:val="28"/>
        </w:rPr>
        <w:t>При сварке труб/труб с пластинами, замок должен быть расположен на 12 и 6 часах, с допуском ± 10 мм от вертикальной осевой до границы сварного шва.</w:t>
      </w:r>
    </w:p>
    <w:p w:rsidR="00BD0910" w:rsidRPr="001D3D46" w:rsidRDefault="001D3D46" w:rsidP="001F41DC">
      <w:pP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Все швы при толщине металла до 4,5мм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BD0910" w:rsidRPr="001D3D46" w:rsidRDefault="001D3D46" w:rsidP="001F41DC">
      <w:pP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При необходимости выполнения газовой защиты корня шва (поддува) сварных соединений модуля “Е”, участник может использовать приспособления собственной разработки, изготовленные заранее.</w:t>
      </w:r>
    </w:p>
    <w:p w:rsidR="00BD0910" w:rsidRPr="001D3D46" w:rsidRDefault="001D3D46" w:rsidP="001F41DC">
      <w:pP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К оценке допускаются полностью сваренные конструкции/КСС не имеющие сквозных дефектов. В случае невыполнения данного требования баллы за изделие не начисляются, оценка ВИК  и другие испытания не проводятся. </w:t>
      </w:r>
    </w:p>
    <w:p w:rsidR="00BD0910" w:rsidRPr="001D3D46" w:rsidRDefault="001D3D46" w:rsidP="001F41DC">
      <w:pP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lastRenderedPageBreak/>
        <w:t>Конструкции/КСС, выполненные с нарушением технологического процесса сварки (несоответствие сварочного процесса, пространственного положения сварного шва, выполнение сварки на спуск) к испытаниям не допускаются, баллы за модуль не выставляются.</w:t>
      </w:r>
    </w:p>
    <w:p w:rsidR="00BD0910" w:rsidRPr="001D3D46" w:rsidRDefault="001D3D46" w:rsidP="001D3D46">
      <w:pPr>
        <w:spacing w:after="0" w:line="276" w:lineRule="auto"/>
        <w:ind w:left="-566"/>
        <w:jc w:val="both"/>
        <w:rPr>
          <w:rFonts w:ascii="Times New Roman" w:eastAsia="Times New Roman" w:hAnsi="Times New Roman" w:cs="Times New Roman"/>
          <w:b/>
          <w:sz w:val="28"/>
          <w:szCs w:val="28"/>
        </w:rPr>
      </w:pPr>
      <w:r w:rsidRPr="001D3D46">
        <w:rPr>
          <w:rFonts w:ascii="Times New Roman" w:eastAsia="Times New Roman" w:hAnsi="Times New Roman" w:cs="Times New Roman"/>
          <w:sz w:val="28"/>
          <w:szCs w:val="28"/>
        </w:rPr>
        <w:t xml:space="preserve">   </w:t>
      </w:r>
      <w:r w:rsidRPr="001D3D46">
        <w:rPr>
          <w:rFonts w:ascii="Times New Roman" w:eastAsia="Times New Roman" w:hAnsi="Times New Roman" w:cs="Times New Roman"/>
          <w:b/>
          <w:sz w:val="28"/>
          <w:szCs w:val="28"/>
        </w:rPr>
        <w:t xml:space="preserve"> Разрушающий контроль</w:t>
      </w:r>
    </w:p>
    <w:p w:rsidR="00BD0910" w:rsidRPr="001D3D46" w:rsidRDefault="001D3D46" w:rsidP="001F41DC">
      <w:pPr>
        <w:spacing w:after="0" w:line="276" w:lineRule="auto"/>
        <w:ind w:left="-566" w:firstLine="128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Процедура проведения разрушающего контроля (испытаний на излом) на сваренном образце углового шва таврового соединения:</w:t>
      </w:r>
    </w:p>
    <w:p w:rsidR="00BD0910" w:rsidRPr="001D3D46" w:rsidRDefault="001D3D46" w:rsidP="001D3D46">
      <w:pPr>
        <w:spacing w:after="0" w:line="276" w:lineRule="auto"/>
        <w:ind w:left="-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каждый образец для испытания должен быть размещен на излом в соответствии со стандартом ISO 9017: Испытания, разрушающие сварных швов металлических материалов – Испытание на излом;</w:t>
      </w:r>
    </w:p>
    <w:p w:rsidR="00BD0910" w:rsidRPr="001D3D46" w:rsidRDefault="001D3D46" w:rsidP="001D3D46">
      <w:pPr>
        <w:spacing w:after="0" w:line="276" w:lineRule="auto"/>
        <w:ind w:left="-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сваренный образец предоставляется на испытание целиком (не подлежит распилу на участки);</w:t>
      </w:r>
    </w:p>
    <w:p w:rsidR="00BD0910" w:rsidRPr="001D3D46" w:rsidRDefault="001D3D46" w:rsidP="001D3D46">
      <w:pPr>
        <w:spacing w:after="0" w:line="276" w:lineRule="auto"/>
        <w:ind w:left="-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допускается выполнение надпила вдоль наплавленного металла. Надпил не должен превышать 20% от величины катета сварного шва. Надпил допускается выполнять отрезным диском.</w:t>
      </w:r>
    </w:p>
    <w:p w:rsidR="00BD0910" w:rsidRPr="001D3D46" w:rsidRDefault="001D3D46" w:rsidP="001D3D46">
      <w:pPr>
        <w:spacing w:after="0" w:line="276" w:lineRule="auto"/>
        <w:ind w:left="-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Каждый образец будет визуально оценен на предмет отсутствия проплавления, включений и пористости после испытаний на излом.</w:t>
      </w:r>
    </w:p>
    <w:p w:rsidR="00BD0910" w:rsidRPr="001D3D46" w:rsidRDefault="00BD0910"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jc w:val="both"/>
        <w:rPr>
          <w:rFonts w:ascii="Times New Roman" w:eastAsia="Times New Roman" w:hAnsi="Times New Roman" w:cs="Times New Roman"/>
          <w:b/>
          <w:sz w:val="28"/>
          <w:szCs w:val="28"/>
        </w:rPr>
      </w:pP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Правила проведения жеребьевки при 30% изменении конкурсного задания.</w:t>
      </w:r>
    </w:p>
    <w:p w:rsidR="00BD0910" w:rsidRPr="001D3D46" w:rsidRDefault="001D3D46" w:rsidP="001F41DC">
      <w:pPr>
        <w:spacing w:after="0" w:line="276" w:lineRule="auto"/>
        <w:ind w:left="-566" w:firstLine="566"/>
        <w:jc w:val="both"/>
        <w:rPr>
          <w:rFonts w:ascii="Times New Roman" w:eastAsia="Times New Roman" w:hAnsi="Times New Roman" w:cs="Times New Roman"/>
          <w:b/>
          <w:sz w:val="28"/>
          <w:szCs w:val="28"/>
        </w:rPr>
      </w:pPr>
      <w:r w:rsidRPr="001D3D46">
        <w:rPr>
          <w:rFonts w:ascii="Times New Roman" w:eastAsia="Times New Roman" w:hAnsi="Times New Roman" w:cs="Times New Roman"/>
          <w:sz w:val="28"/>
          <w:szCs w:val="28"/>
        </w:rPr>
        <w:t xml:space="preserve">Сварка модулей проводится строго в соответствии с технологической картой и чертежом. Данные документы выдаются конкурсанту после внесения экспертами 30% изменений в соответствии с </w:t>
      </w:r>
      <w:r w:rsidRPr="001D3D46">
        <w:rPr>
          <w:rFonts w:ascii="Times New Roman" w:eastAsia="Times New Roman" w:hAnsi="Times New Roman" w:cs="Times New Roman"/>
          <w:i/>
          <w:sz w:val="28"/>
          <w:szCs w:val="28"/>
        </w:rPr>
        <w:t>Таблицей № 5</w:t>
      </w:r>
      <w:r w:rsidRPr="001D3D46">
        <w:rPr>
          <w:rFonts w:ascii="Times New Roman" w:eastAsia="Times New Roman" w:hAnsi="Times New Roman" w:cs="Times New Roman"/>
          <w:sz w:val="28"/>
          <w:szCs w:val="28"/>
        </w:rPr>
        <w:t>. “Правила проведения жеребьевки при 30% изменении конкурсного задания“.</w:t>
      </w:r>
    </w:p>
    <w:p w:rsidR="00BD0910" w:rsidRPr="001D3D46" w:rsidRDefault="001D3D46" w:rsidP="001D3D46">
      <w:pPr>
        <w:spacing w:after="0" w:line="276" w:lineRule="auto"/>
        <w:ind w:left="-566" w:firstLine="566"/>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Главный эксперт чемпионата подготавливает карточки с вариантами жеребьевки (1,2,3,4), в соответствии с </w:t>
      </w:r>
      <w:r w:rsidRPr="001D3D46">
        <w:rPr>
          <w:rFonts w:ascii="Times New Roman" w:eastAsia="Times New Roman" w:hAnsi="Times New Roman" w:cs="Times New Roman"/>
          <w:i/>
          <w:sz w:val="28"/>
          <w:szCs w:val="28"/>
        </w:rPr>
        <w:t>таблицей 5</w:t>
      </w:r>
      <w:r w:rsidRPr="001D3D46">
        <w:rPr>
          <w:rFonts w:ascii="Times New Roman" w:eastAsia="Times New Roman" w:hAnsi="Times New Roman" w:cs="Times New Roman"/>
          <w:sz w:val="28"/>
          <w:szCs w:val="28"/>
        </w:rPr>
        <w:t>, приведенной ниже.</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left="-566" w:firstLine="566"/>
        <w:rPr>
          <w:rFonts w:ascii="Times New Roman" w:eastAsia="Times New Roman" w:hAnsi="Times New Roman" w:cs="Times New Roman"/>
          <w:b/>
          <w:sz w:val="28"/>
          <w:szCs w:val="28"/>
        </w:rPr>
      </w:pPr>
      <w:r w:rsidRPr="001D3D46">
        <w:rPr>
          <w:rFonts w:ascii="Times New Roman" w:eastAsia="Times New Roman" w:hAnsi="Times New Roman" w:cs="Times New Roman"/>
          <w:sz w:val="28"/>
          <w:szCs w:val="28"/>
        </w:rPr>
        <w:t>Изменения на 30% проводятся только в отношении модулей A и B.</w:t>
      </w:r>
      <w:r w:rsidRPr="001D3D46">
        <w:rPr>
          <w:rFonts w:ascii="Times New Roman" w:eastAsia="Times New Roman" w:hAnsi="Times New Roman" w:cs="Times New Roman"/>
          <w:b/>
          <w:sz w:val="28"/>
          <w:szCs w:val="28"/>
        </w:rPr>
        <w:t xml:space="preserve"> </w:t>
      </w:r>
    </w:p>
    <w:p w:rsidR="00BD0910" w:rsidRPr="001D3D46" w:rsidRDefault="001D3D46" w:rsidP="001D3D46">
      <w:pPr>
        <w:spacing w:after="0" w:line="276" w:lineRule="auto"/>
        <w:ind w:firstLine="700"/>
        <w:jc w:val="right"/>
        <w:rPr>
          <w:rFonts w:ascii="Times New Roman" w:eastAsia="Times New Roman" w:hAnsi="Times New Roman" w:cs="Times New Roman"/>
          <w:i/>
          <w:sz w:val="28"/>
          <w:szCs w:val="28"/>
        </w:rPr>
      </w:pPr>
      <w:r w:rsidRPr="001D3D46">
        <w:rPr>
          <w:rFonts w:ascii="Times New Roman" w:eastAsia="Times New Roman" w:hAnsi="Times New Roman" w:cs="Times New Roman"/>
          <w:i/>
          <w:sz w:val="28"/>
          <w:szCs w:val="28"/>
        </w:rPr>
        <w:t>Таблица 5</w:t>
      </w:r>
    </w:p>
    <w:p w:rsidR="00BD0910" w:rsidRPr="001D3D46" w:rsidRDefault="00BD0910" w:rsidP="001D3D46">
      <w:pPr>
        <w:spacing w:after="0" w:line="276" w:lineRule="auto"/>
        <w:ind w:firstLine="700"/>
        <w:jc w:val="right"/>
        <w:rPr>
          <w:rFonts w:ascii="Times New Roman" w:eastAsia="Times New Roman" w:hAnsi="Times New Roman" w:cs="Times New Roman"/>
          <w:i/>
          <w:sz w:val="28"/>
          <w:szCs w:val="28"/>
        </w:rPr>
      </w:pPr>
    </w:p>
    <w:tbl>
      <w:tblPr>
        <w:tblStyle w:val="StGen6"/>
        <w:tblW w:w="9782" w:type="dxa"/>
        <w:tblInd w:w="-43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600" w:firstRow="0" w:lastRow="0" w:firstColumn="0" w:lastColumn="0" w:noHBand="1" w:noVBand="1"/>
      </w:tblPr>
      <w:tblGrid>
        <w:gridCol w:w="1822"/>
        <w:gridCol w:w="2063"/>
        <w:gridCol w:w="2063"/>
        <w:gridCol w:w="2063"/>
        <w:gridCol w:w="1771"/>
      </w:tblGrid>
      <w:tr w:rsidR="00BD0910" w:rsidRPr="001D3D46" w:rsidTr="001F41DC">
        <w:trPr>
          <w:trHeight w:val="482"/>
        </w:trPr>
        <w:tc>
          <w:tcPr>
            <w:tcW w:w="978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0910" w:rsidRPr="001D3D46" w:rsidRDefault="001D3D46" w:rsidP="001D3D46">
            <w:pPr>
              <w:spacing w:after="0" w:line="276" w:lineRule="auto"/>
              <w:jc w:val="center"/>
              <w:rPr>
                <w:rFonts w:ascii="Times New Roman" w:eastAsia="Times New Roman" w:hAnsi="Times New Roman" w:cs="Times New Roman"/>
                <w:b/>
                <w:i/>
                <w:sz w:val="28"/>
                <w:szCs w:val="28"/>
              </w:rPr>
            </w:pPr>
            <w:r w:rsidRPr="001D3D46">
              <w:rPr>
                <w:rFonts w:ascii="Times New Roman" w:eastAsia="Times New Roman" w:hAnsi="Times New Roman" w:cs="Times New Roman"/>
                <w:b/>
                <w:i/>
                <w:sz w:val="28"/>
                <w:szCs w:val="28"/>
              </w:rPr>
              <w:t>МОДУЛЬ А (111 РД)</w:t>
            </w:r>
          </w:p>
        </w:tc>
      </w:tr>
      <w:tr w:rsidR="00BD0910" w:rsidRPr="001D3D46" w:rsidTr="001F41DC">
        <w:trPr>
          <w:trHeight w:val="545"/>
        </w:trPr>
        <w:tc>
          <w:tcPr>
            <w:tcW w:w="1822" w:type="dxa"/>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jc w:val="center"/>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КСС</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jc w:val="center"/>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Вариант 1</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jc w:val="center"/>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Вариант 2</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jc w:val="center"/>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Вариант 3</w:t>
            </w:r>
          </w:p>
        </w:tc>
        <w:tc>
          <w:tcPr>
            <w:tcW w:w="1771"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jc w:val="center"/>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Вариант 4</w:t>
            </w:r>
          </w:p>
        </w:tc>
      </w:tr>
      <w:tr w:rsidR="00BD0910" w:rsidRPr="001D3D46" w:rsidTr="001F41DC">
        <w:trPr>
          <w:trHeight w:val="1820"/>
        </w:trPr>
        <w:tc>
          <w:tcPr>
            <w:tcW w:w="1822" w:type="dxa"/>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Труба</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Наклонное положение шва/ось под 45 градусов (неповоротная)</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Вертикальное положение шва/ось в горизонте (неповоротная)</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Горизонтальное положение шва/ось вертикальная (неповоротная)</w:t>
            </w:r>
          </w:p>
        </w:tc>
        <w:tc>
          <w:tcPr>
            <w:tcW w:w="1771"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Наклонное положение шва/ось под 45 градусов </w:t>
            </w:r>
            <w:r w:rsidRPr="001D3D46">
              <w:rPr>
                <w:rFonts w:ascii="Times New Roman" w:eastAsia="Times New Roman" w:hAnsi="Times New Roman" w:cs="Times New Roman"/>
                <w:sz w:val="28"/>
                <w:szCs w:val="28"/>
              </w:rPr>
              <w:lastRenderedPageBreak/>
              <w:t>(неповоротная)</w:t>
            </w:r>
          </w:p>
        </w:tc>
      </w:tr>
      <w:tr w:rsidR="00BD0910" w:rsidRPr="001D3D46" w:rsidTr="001F41DC">
        <w:trPr>
          <w:trHeight w:val="860"/>
        </w:trPr>
        <w:tc>
          <w:tcPr>
            <w:tcW w:w="1822" w:type="dxa"/>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lastRenderedPageBreak/>
              <w:t>Пластины стык</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Вертикальное положение шва</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Горизонтальное положение шва</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Потолочное положение шва</w:t>
            </w:r>
          </w:p>
        </w:tc>
        <w:tc>
          <w:tcPr>
            <w:tcW w:w="1771"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Нижнее положение шва</w:t>
            </w:r>
          </w:p>
        </w:tc>
      </w:tr>
      <w:tr w:rsidR="00BD0910" w:rsidRPr="001D3D46" w:rsidTr="001F41DC">
        <w:trPr>
          <w:trHeight w:val="860"/>
        </w:trPr>
        <w:tc>
          <w:tcPr>
            <w:tcW w:w="1822" w:type="dxa"/>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Пластины тавр</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Полупотолочное положение шва под 45 градусов</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Вертикальное положение шва</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Нижнее положение шва</w:t>
            </w:r>
          </w:p>
        </w:tc>
        <w:tc>
          <w:tcPr>
            <w:tcW w:w="1771"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Потолочное положение шва</w:t>
            </w:r>
          </w:p>
        </w:tc>
      </w:tr>
      <w:tr w:rsidR="00BD0910" w:rsidRPr="001D3D46" w:rsidTr="001F41DC">
        <w:trPr>
          <w:trHeight w:val="545"/>
        </w:trPr>
        <w:tc>
          <w:tcPr>
            <w:tcW w:w="9782" w:type="dxa"/>
            <w:gridSpan w:val="5"/>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jc w:val="center"/>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МОДУЛЬ В (135 МП)</w:t>
            </w:r>
          </w:p>
        </w:tc>
      </w:tr>
      <w:tr w:rsidR="00BD0910" w:rsidRPr="001D3D46" w:rsidTr="001F41DC">
        <w:trPr>
          <w:trHeight w:val="1820"/>
        </w:trPr>
        <w:tc>
          <w:tcPr>
            <w:tcW w:w="1822" w:type="dxa"/>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Труба</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Горизонтальное положение шва/ось вертикальная (неповоротная)</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Наклонное положение шва/ось под 45 градусов (неповоротная)</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Наклонное положение шва/ось под 45 градусов (неповоротная)</w:t>
            </w:r>
          </w:p>
        </w:tc>
        <w:tc>
          <w:tcPr>
            <w:tcW w:w="1771"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Вертикальное положение шва/ось в горизонте (неповоротная)</w:t>
            </w:r>
          </w:p>
        </w:tc>
      </w:tr>
      <w:tr w:rsidR="00BD0910" w:rsidRPr="001D3D46" w:rsidTr="001F41DC">
        <w:trPr>
          <w:trHeight w:val="860"/>
        </w:trPr>
        <w:tc>
          <w:tcPr>
            <w:tcW w:w="1822" w:type="dxa"/>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Пластины стык</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Нижнее положение шва</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Вертикальное положение шва</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Горизонтальное положение шва</w:t>
            </w:r>
          </w:p>
        </w:tc>
        <w:tc>
          <w:tcPr>
            <w:tcW w:w="1771"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Горизонтальное положение шва</w:t>
            </w:r>
          </w:p>
        </w:tc>
      </w:tr>
      <w:tr w:rsidR="00BD0910" w:rsidRPr="001D3D46" w:rsidTr="001F41DC">
        <w:trPr>
          <w:trHeight w:val="860"/>
        </w:trPr>
        <w:tc>
          <w:tcPr>
            <w:tcW w:w="1822" w:type="dxa"/>
            <w:tcBorders>
              <w:top w:val="none" w:sz="0"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Пластины тавр</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Потолочное положение шва</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Полупотолочное положение шва под 45 градусов</w:t>
            </w:r>
          </w:p>
        </w:tc>
        <w:tc>
          <w:tcPr>
            <w:tcW w:w="2063"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Вертикальное положение шва</w:t>
            </w:r>
          </w:p>
        </w:tc>
        <w:tc>
          <w:tcPr>
            <w:tcW w:w="1771" w:type="dxa"/>
            <w:tcBorders>
              <w:top w:val="none" w:sz="0" w:space="0" w:color="000000"/>
              <w:left w:val="none" w:sz="0" w:space="0" w:color="000000"/>
              <w:bottom w:val="single" w:sz="8" w:space="0" w:color="000000"/>
              <w:right w:val="single" w:sz="8" w:space="0" w:color="000000"/>
            </w:tcBorders>
            <w:shd w:val="clear" w:color="auto" w:fill="auto"/>
            <w:tcMar>
              <w:top w:w="100" w:type="dxa"/>
              <w:left w:w="100" w:type="dxa"/>
              <w:bottom w:w="100" w:type="dxa"/>
              <w:right w:w="100" w:type="dxa"/>
            </w:tcMar>
          </w:tcPr>
          <w:p w:rsidR="00BD0910" w:rsidRPr="001D3D46" w:rsidRDefault="001D3D46" w:rsidP="001D3D46">
            <w:pPr>
              <w:spacing w:after="0" w:line="276" w:lineRule="auto"/>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Нижнее положение шва</w:t>
            </w:r>
          </w:p>
        </w:tc>
      </w:tr>
    </w:tbl>
    <w:p w:rsidR="00BD0910" w:rsidRPr="001D3D46" w:rsidRDefault="00BD0910"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BD0910" w:rsidRPr="001D3D46" w:rsidRDefault="001D3D46" w:rsidP="001D3D46">
      <w:pPr>
        <w:spacing w:after="0" w:line="276" w:lineRule="auto"/>
        <w:rPr>
          <w:rFonts w:ascii="Times New Roman" w:eastAsia="Times New Roman" w:hAnsi="Times New Roman" w:cs="Times New Roman"/>
          <w:b/>
          <w:bCs/>
          <w:sz w:val="28"/>
          <w:szCs w:val="28"/>
        </w:rPr>
      </w:pPr>
      <w:r w:rsidRPr="001D3D46">
        <w:rPr>
          <w:rFonts w:ascii="Times New Roman" w:eastAsia="Times New Roman" w:hAnsi="Times New Roman" w:cs="Times New Roman"/>
          <w:b/>
          <w:bCs/>
          <w:sz w:val="28"/>
          <w:szCs w:val="28"/>
        </w:rPr>
        <w:t>После внесения 30% изменений – Главный эксперт чемпионата вносит изменения в Технологические карты.</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Если стоп-точка должна быть выполнена в корневом проходе, но не была предоставлена или не была отмечена, баллы за провар корня шва не начисляются.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lastRenderedPageBreak/>
        <w:t>Если стоп-точка должна быть выполнена в облицовочном проходе, но не была предоставлена или не была отмечена, баллы за «Кратерные и усадочные раковины» не начисляются.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Контрольный образец труб в положении РН (рис. 1) должен быть закреплен в позиционере и отмечен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rsidR="00BD0910" w:rsidRPr="001D3D46" w:rsidRDefault="001D3D46" w:rsidP="001D3D46">
      <w:pPr>
        <w:spacing w:after="0" w:line="276" w:lineRule="auto"/>
        <w:ind w:firstLine="700"/>
        <w:jc w:val="center"/>
        <w:rPr>
          <w:rFonts w:ascii="Times New Roman" w:eastAsia="Times New Roman" w:hAnsi="Times New Roman" w:cs="Times New Roman"/>
          <w:sz w:val="28"/>
          <w:szCs w:val="28"/>
        </w:rPr>
      </w:pPr>
      <w:r w:rsidRPr="001D3D46">
        <w:rPr>
          <w:rFonts w:ascii="Times New Roman" w:eastAsia="Times New Roman" w:hAnsi="Times New Roman" w:cs="Times New Roman"/>
          <w:noProof/>
          <w:sz w:val="28"/>
          <w:szCs w:val="28"/>
          <w:lang w:eastAsia="ru-RU"/>
        </w:rPr>
        <mc:AlternateContent>
          <mc:Choice Requires="wpg">
            <w:drawing>
              <wp:inline distT="0" distB="0" distL="0" distR="0">
                <wp:extent cx="3228975" cy="2447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3"/>
                        <a:srcRect/>
                        <a:stretch/>
                      </pic:blipFill>
                      <pic:spPr bwMode="auto">
                        <a:xfrm>
                          <a:off x="0" y="0"/>
                          <a:ext cx="3228975" cy="2447925"/>
                        </a:xfrm>
                        <a:prstGeom prst="rect">
                          <a:avLst/>
                        </a:prstGeom>
                        <a:ln/>
                      </pic:spPr>
                    </pic:pi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54.2pt;height:192.8pt;mso-wrap-distance-left:0.0pt;mso-wrap-distance-top:0.0pt;mso-wrap-distance-right:0.0pt;mso-wrap-distance-bottom:0.0pt;">
                <v:path textboxrect="0,0,0,0"/>
                <v:imagedata r:id="rId16" o:title=""/>
              </v:shape>
            </w:pict>
          </mc:Fallback>
        </mc:AlternateContent>
      </w:r>
    </w:p>
    <w:p w:rsidR="00BD0910" w:rsidRPr="001D3D46" w:rsidRDefault="001D3D46" w:rsidP="001D3D46">
      <w:pPr>
        <w:spacing w:after="0" w:line="276" w:lineRule="auto"/>
        <w:ind w:firstLine="700"/>
        <w:jc w:val="center"/>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Рис. 1. Положение вертикальное снизу вверх РН (труба неповоротная)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Контрольный образец труб в положении РС (рис. 2) должен быть закреплен в позиционере и отмечен в позиции «на 12 часов» в плоскости XY перед началом сварки. Это будет подтверждено штампом, а также станет референтной точкой для любой проверки или испытаний.</w:t>
      </w:r>
    </w:p>
    <w:p w:rsidR="00BD0910" w:rsidRPr="001D3D46" w:rsidRDefault="001D3D46" w:rsidP="001D3D46">
      <w:pPr>
        <w:spacing w:after="0" w:line="276" w:lineRule="auto"/>
        <w:ind w:firstLine="700"/>
        <w:jc w:val="center"/>
        <w:rPr>
          <w:rFonts w:ascii="Times New Roman" w:eastAsia="Times New Roman" w:hAnsi="Times New Roman" w:cs="Times New Roman"/>
          <w:sz w:val="28"/>
          <w:szCs w:val="28"/>
        </w:rPr>
      </w:pPr>
      <w:r w:rsidRPr="001D3D46">
        <w:rPr>
          <w:rFonts w:ascii="Times New Roman" w:eastAsia="Times New Roman" w:hAnsi="Times New Roman" w:cs="Times New Roman"/>
          <w:noProof/>
          <w:sz w:val="28"/>
          <w:szCs w:val="28"/>
          <w:lang w:eastAsia="ru-RU"/>
        </w:rPr>
        <mc:AlternateContent>
          <mc:Choice Requires="wpg">
            <w:drawing>
              <wp:inline distT="0" distB="0" distL="0" distR="0">
                <wp:extent cx="2867025" cy="27908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7"/>
                        <a:srcRect/>
                        <a:stretch/>
                      </pic:blipFill>
                      <pic:spPr bwMode="auto">
                        <a:xfrm>
                          <a:off x="0" y="0"/>
                          <a:ext cx="2867025" cy="2790824"/>
                        </a:xfrm>
                        <a:prstGeom prst="rect">
                          <a:avLst/>
                        </a:prstGeom>
                        <a:ln/>
                      </pic:spPr>
                    </pic:pi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25.8pt;height:219.8pt;mso-wrap-distance-left:0.0pt;mso-wrap-distance-top:0.0pt;mso-wrap-distance-right:0.0pt;mso-wrap-distance-bottom:0.0pt;">
                <v:path textboxrect="0,0,0,0"/>
                <v:imagedata r:id="rId18" o:title=""/>
              </v:shape>
            </w:pict>
          </mc:Fallback>
        </mc:AlternateContent>
      </w:r>
    </w:p>
    <w:p w:rsidR="00BD0910" w:rsidRPr="001D3D46" w:rsidRDefault="001D3D46" w:rsidP="001D3D46">
      <w:pPr>
        <w:spacing w:after="0" w:line="276" w:lineRule="auto"/>
        <w:ind w:firstLine="700"/>
        <w:jc w:val="center"/>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Рис. 2. Положение горизонтальное PC</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Если образец выполнен с нарушением технологического процесса сварки (несоответствие сварочного процесса, пространственного положения сварного шва, выполнение сварки на спуск, поворот стыка), дальнейшая </w:t>
      </w:r>
      <w:r w:rsidRPr="001D3D46">
        <w:rPr>
          <w:rFonts w:ascii="Times New Roman" w:eastAsia="Times New Roman" w:hAnsi="Times New Roman" w:cs="Times New Roman"/>
          <w:sz w:val="28"/>
          <w:szCs w:val="28"/>
        </w:rPr>
        <w:lastRenderedPageBreak/>
        <w:t>проверка и испытания проводиться не будут, и оценка за этот образец не присуждается.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 случае если конкурсант самостоятельно до сдачи изделия (и без подсказки экспертов) обнаружил ошибки (дефекты), он может их исправить и произвести сварку повторно за счет общего рабочего времени.  Дополнительное время не предоставляется. В случае обнаружения механических воздействий (абразивная обработка, обработка зубилом, молотком и т.д.) в облицовочном слое и обратном (корневом) валике, изделие к оценке не допускается.</w:t>
      </w:r>
    </w:p>
    <w:p w:rsidR="00BD0910" w:rsidRPr="001D3D46" w:rsidRDefault="00BD0910"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p>
    <w:p w:rsidR="00BD0910" w:rsidRPr="001D3D46" w:rsidRDefault="001D3D46" w:rsidP="001F41DC">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Инструкции, относящиеся непосредственно к соревнованию:</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Использование сварочных аппаратов, инструмента и оборудования допускается строго в соответствии с требованиями, прописанными в данном документе. Организатор соревнований обязан предоставить сварочные аппараты, которые можно использовать в основных режимах работы. Марки и модели оборудования, а также производители могут отличаться между собой, но должны строго соответствовать техническим характеристикам, прописанным в настоящем КЗ и ИЛ.</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При выполнении работ может быть использован весь технический потенциал сварочных аппаратов.</w:t>
      </w:r>
    </w:p>
    <w:p w:rsidR="00BD0910" w:rsidRPr="001D3D46" w:rsidRDefault="00BD0910"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sz w:val="28"/>
          <w:szCs w:val="28"/>
        </w:rPr>
      </w:pPr>
      <w:r w:rsidRPr="001D3D46">
        <w:rPr>
          <w:rFonts w:ascii="Times New Roman" w:eastAsia="Times New Roman" w:hAnsi="Times New Roman" w:cs="Times New Roman"/>
          <w:sz w:val="28"/>
          <w:szCs w:val="28"/>
        </w:rPr>
        <w:t xml:space="preserve">        </w:t>
      </w:r>
      <w:r w:rsidRPr="001D3D46">
        <w:rPr>
          <w:rFonts w:ascii="Times New Roman" w:eastAsia="Times New Roman" w:hAnsi="Times New Roman" w:cs="Times New Roman"/>
          <w:b/>
          <w:sz w:val="28"/>
          <w:szCs w:val="28"/>
        </w:rPr>
        <w:t>Источники питания для сварки (минимальные требования):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u w:val="single"/>
          <w:lang w:val="en-US"/>
        </w:rPr>
      </w:pPr>
      <w:r w:rsidRPr="001D3D46">
        <w:rPr>
          <w:rFonts w:ascii="Times New Roman" w:eastAsia="Times New Roman" w:hAnsi="Times New Roman" w:cs="Times New Roman"/>
          <w:sz w:val="28"/>
          <w:szCs w:val="28"/>
          <w:lang w:val="en-US"/>
        </w:rPr>
        <w:t xml:space="preserve">·    </w:t>
      </w:r>
      <w:r w:rsidRPr="001D3D46">
        <w:rPr>
          <w:rFonts w:ascii="Times New Roman" w:eastAsia="Times New Roman" w:hAnsi="Times New Roman" w:cs="Times New Roman"/>
          <w:sz w:val="28"/>
          <w:szCs w:val="28"/>
          <w:u w:val="single"/>
        </w:rPr>
        <w:t>РД</w:t>
      </w:r>
      <w:r w:rsidRPr="001D3D46">
        <w:rPr>
          <w:rFonts w:ascii="Times New Roman" w:eastAsia="Times New Roman" w:hAnsi="Times New Roman" w:cs="Times New Roman"/>
          <w:sz w:val="28"/>
          <w:szCs w:val="28"/>
          <w:u w:val="single"/>
          <w:lang w:val="en-US"/>
        </w:rPr>
        <w:t xml:space="preserve"> (111) MMA, </w:t>
      </w:r>
      <w:r w:rsidRPr="001D3D46">
        <w:rPr>
          <w:rFonts w:ascii="Times New Roman" w:eastAsia="Times New Roman" w:hAnsi="Times New Roman" w:cs="Times New Roman"/>
          <w:sz w:val="28"/>
          <w:szCs w:val="28"/>
          <w:u w:val="single"/>
        </w:rPr>
        <w:t>РАД</w:t>
      </w:r>
      <w:r w:rsidRPr="001D3D46">
        <w:rPr>
          <w:rFonts w:ascii="Times New Roman" w:eastAsia="Times New Roman" w:hAnsi="Times New Roman" w:cs="Times New Roman"/>
          <w:sz w:val="28"/>
          <w:szCs w:val="28"/>
          <w:u w:val="single"/>
          <w:lang w:val="en-US"/>
        </w:rPr>
        <w:t xml:space="preserve"> (141) TIG: AC/DC</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Сварочные аппараты инверторного типа, обеспечивающие максимальный ток не менее 230А с питанием от сети напряжением 220/380В. Оборудование должно обладать следующими функциями:</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возможность выполнения сварки в режиме постоянного тока, в режиме смешанного тока, в режиме переменного тока с регулируемой частотой и балансом;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обеспечение режима импульса TIG сварки, цифровой индикации режима сварки и плавной регулировки сварочного тока,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возможность подключения пульта дистанционного управления и педали, регулировки нарастания и спада тока,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возможность включения режима переменного тока для сварки в режиме ММА (111).</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Оборудование может иметь возможность подключения жидкостного охлаждения горелки.</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u w:val="single"/>
        </w:rPr>
      </w:pPr>
      <w:r w:rsidRPr="001D3D46">
        <w:rPr>
          <w:rFonts w:ascii="Times New Roman" w:eastAsia="Times New Roman" w:hAnsi="Times New Roman" w:cs="Times New Roman"/>
          <w:sz w:val="28"/>
          <w:szCs w:val="28"/>
        </w:rPr>
        <w:t xml:space="preserve">·  </w:t>
      </w:r>
      <w:r w:rsidRPr="001D3D46">
        <w:rPr>
          <w:rFonts w:ascii="Times New Roman" w:eastAsia="Times New Roman" w:hAnsi="Times New Roman" w:cs="Times New Roman"/>
          <w:sz w:val="28"/>
          <w:szCs w:val="28"/>
          <w:u w:val="single"/>
        </w:rPr>
        <w:t>МП (135), MIG/MAG: DC.</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lastRenderedPageBreak/>
        <w:t>Сварочные аппараты инверторного типа, обеспечивающие максимальный ток не менее 320А с питанием от трехфазной сети питания напряжения 380В. Оборудование должно обладать следующими функциями: плавной регулировкой сварочного тока (скорости подачи проволоки), напряжения. Механизм подачи проволоки должен иметь 4 ролика и обеспечивать возможность установки катушки сварочной проволоки до 300 мм в диаметре и сварочной горелки с евро разъемом. Панель управления должна иметь цифровую индикацию параметров сварки.</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Оборудование должно иметь возможность работы в синергетическом (автоматическом) режиме регулировки сварочных параметров.</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Оснастка сварочного оборудования: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РД (111) MMA Сварочный кабель и электрододержатель, обратный кабель и зажим;</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РАД (141) TIG Сварочная горелка, расходные материалы к ней и рукав в сборе, редуктор с двумя ротаметрами, шланги, хомуты, допускается применение ножных или ручных пультов дистанционного управления сварочным током, шланг для поддува защитного газа;</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МП(135) MIG/MAG Сварочная горелка, расходные материалы к ней и рукав в сборе, редуктор, шланг, хомуты;</w:t>
      </w:r>
    </w:p>
    <w:p w:rsidR="00BD0910" w:rsidRPr="001D3D46" w:rsidRDefault="001D3D46" w:rsidP="001D3D46">
      <w:pPr>
        <w:spacing w:after="0" w:line="276" w:lineRule="auto"/>
        <w:ind w:firstLine="700"/>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Шлифование, использование абразивных материалов, режущего инструмента и оборудования.</w:t>
      </w:r>
    </w:p>
    <w:p w:rsidR="00BD0910" w:rsidRPr="001D3D46" w:rsidRDefault="001D3D46" w:rsidP="001D3D46">
      <w:pP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Воздействие абразивных материалов, режущего инструмента и оборудования как для внутренней поверхности (со стороны корня шва) так и для наружной стороны (стороны облицовки) запрещены. «Облицовочный слой» будет определен как верхний слой сварного шва, который определяет размеры шва, кромки и углы. В случае обнаружения воздействия на облицовочный шов или на внутреннюю поверхность шва (со стороны корня) абразивных материалов, ударного-режущего ручного инструмента и оборудования изделие не допускается к визуально-измерительному контролю.</w:t>
      </w:r>
    </w:p>
    <w:p w:rsidR="00BD0910" w:rsidRPr="001D3D46" w:rsidRDefault="001D3D46" w:rsidP="001D3D46">
      <w:pP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Места прерывания дуги (стоп-точки) могут быть подготовлены перед продолжением сварки.</w:t>
      </w:r>
    </w:p>
    <w:p w:rsidR="00BD0910" w:rsidRPr="001D3D46" w:rsidRDefault="001D3D46" w:rsidP="001D3D46">
      <w:pP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 должен составлять 90 градусов.</w:t>
      </w:r>
    </w:p>
    <w:p w:rsidR="00BD0910" w:rsidRPr="001D3D46" w:rsidRDefault="001D3D46" w:rsidP="001D3D46">
      <w:pPr>
        <w:spacing w:after="0" w:line="276" w:lineRule="auto"/>
        <w:ind w:firstLine="700"/>
        <w:jc w:val="both"/>
        <w:rPr>
          <w:rFonts w:ascii="Times New Roman" w:eastAsia="Times New Roman" w:hAnsi="Times New Roman" w:cs="Times New Roman"/>
          <w:b/>
          <w:sz w:val="28"/>
          <w:szCs w:val="28"/>
        </w:rPr>
      </w:pPr>
      <w:r w:rsidRPr="001D3D46">
        <w:rPr>
          <w:rFonts w:ascii="Times New Roman" w:eastAsia="Times New Roman" w:hAnsi="Times New Roman" w:cs="Times New Roman"/>
          <w:b/>
          <w:sz w:val="28"/>
          <w:szCs w:val="28"/>
        </w:rPr>
        <w:t>Зачистка проволочной щеткой.</w:t>
      </w:r>
    </w:p>
    <w:p w:rsidR="00BD0910" w:rsidRPr="001D3D46" w:rsidRDefault="001D3D46" w:rsidP="001D3D46">
      <w:pP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Зачистка проволочной щеткой, ручная или с использованием механических инструментов, может использоваться на всех сварных поверхностях образцов пластин/труб (Модуль А,В) и конструкции под давлением (Модуль Б,Г);</w:t>
      </w:r>
    </w:p>
    <w:p w:rsidR="00BD0910" w:rsidRPr="001D3D46" w:rsidRDefault="001D3D46" w:rsidP="001D3D46">
      <w:pP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lastRenderedPageBreak/>
        <w:t>Зачистка проволочной щеткой НЕ допускается на любом из законченных швов в проекте с алюминиевой конструкцией (Модуль Д) или в проекте с конструкцией из высоколегированной стали (Модуль Е), а также Модуль Ж. Запрещена химическая очистка изделия после сварки.</w:t>
      </w:r>
    </w:p>
    <w:p w:rsidR="00BD0910" w:rsidRDefault="001D3D46" w:rsidP="001D3D46">
      <w:pP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Сварка образцов пластин не может осуществляться с помощью ограничивающих устройств. 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w:t>
      </w:r>
    </w:p>
    <w:p w:rsidR="001F41DC" w:rsidRPr="001D3D46" w:rsidRDefault="001F41DC" w:rsidP="001D3D46">
      <w:pPr>
        <w:spacing w:after="0" w:line="276" w:lineRule="auto"/>
        <w:ind w:firstLine="700"/>
        <w:jc w:val="both"/>
        <w:rPr>
          <w:rFonts w:ascii="Times New Roman" w:eastAsia="Times New Roman" w:hAnsi="Times New Roman" w:cs="Times New Roman"/>
          <w:sz w:val="28"/>
          <w:szCs w:val="28"/>
        </w:rPr>
      </w:pPr>
    </w:p>
    <w:p w:rsidR="00BD0910" w:rsidRPr="001D3D46" w:rsidRDefault="001D3D46" w:rsidP="001F41DC">
      <w:pPr>
        <w:pStyle w:val="3"/>
        <w:pBdr>
          <w:top w:val="none" w:sz="0" w:space="0" w:color="000000"/>
          <w:left w:val="none" w:sz="0" w:space="0" w:color="000000"/>
          <w:bottom w:val="none" w:sz="0" w:space="0" w:color="000000"/>
          <w:right w:val="none" w:sz="0" w:space="0" w:color="000000"/>
          <w:between w:val="none" w:sz="0" w:space="0" w:color="000000"/>
        </w:pBdr>
        <w:spacing w:before="0" w:line="276" w:lineRule="auto"/>
        <w:jc w:val="center"/>
        <w:rPr>
          <w:rFonts w:ascii="Times New Roman" w:hAnsi="Times New Roman" w:cs="Times New Roman"/>
          <w:sz w:val="28"/>
          <w:szCs w:val="28"/>
          <w:lang w:val="ru-RU"/>
        </w:rPr>
      </w:pPr>
      <w:bookmarkStart w:id="13" w:name="_Toc126404552"/>
      <w:r w:rsidRPr="001D3D46">
        <w:rPr>
          <w:rFonts w:ascii="Times New Roman" w:hAnsi="Times New Roman" w:cs="Times New Roman"/>
          <w:sz w:val="28"/>
          <w:szCs w:val="28"/>
          <w:lang w:val="ru-RU"/>
        </w:rPr>
        <w:t>2.1. Личный инструмент конкурсанта (ЛИК)</w:t>
      </w:r>
      <w:bookmarkEnd w:id="13"/>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ЛИК неопределенный, т.е. можно привезти оборудование по списку, кроме запрещенных приспособлений и оборудования.</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ЛИК является рекомендованным минимальным набором инструмента и расходных частей. Участник может применять дополнительные инструменты и аксессуары.</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xml:space="preserve">Шкаф на колесах с замком (длина 110, ширина 70, высота 95)-1 шт; </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Углошлифовальная машина (под круг 125мм) Мощность800Вт-3шт;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Щиток для работы с УШМ -1шт;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УШС (универсальный шаблон сварщика) №1; 2;3-1 комплект;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Металлическая щетка ручная (узкая)-1шт;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Круг отрезной 125х2х22 -6шт;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Круг шлифовальный 125х6х22-3шт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Лепестковый шлифовальный диск 125х22-3шт;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Тарелкообразная стальная щетка для УШМ125х22-3шт;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Молоток-шлакоотделитель-1 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Молоток слесарный 500гр.-1шт;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Зубило слесарное 200мм (стальное)-1шт;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Комбинированные плоскогубцы -1шт;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Круглогубцы-1 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Очки защитные прозрачные-2шт;</w:t>
      </w:r>
    </w:p>
    <w:p w:rsidR="00BD0910" w:rsidRPr="001D3D46" w:rsidRDefault="001D3D46" w:rsidP="001F41DC">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Беруши-6шт;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Линейка металлическая до500мм-1шт;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Угловая линейка -1шт;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Чертилка-1 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Карандаш графитовый HB-1шт;</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Штангенциркуль 250мм с глубиномером-1шт;</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t>Набор маркеров по металлу 4 цвета-1шт;</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lastRenderedPageBreak/>
        <w:t>Клещи зажимные -2шт;</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t>Магнитная телескопическая ручка-1шт;</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t>Блокнот А5-1шт;</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t>Шуруповерт либо прямошлифовальная машинка-1шт;</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t>Набор насадок на бормашину по металлу (для шуруповерта)-1 комплект;</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t>Магнитные угольники 100х100 -2шт;</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t>Маска сварочная –хамелеон (запасной светофильтр) -1шт;</w:t>
      </w:r>
    </w:p>
    <w:p w:rsidR="00BD0910" w:rsidRPr="001F41DC" w:rsidRDefault="001F41DC" w:rsidP="001F41DC">
      <w:pPr>
        <w:ind w:left="700"/>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1D3D46" w:rsidRPr="001F41DC">
        <w:rPr>
          <w:rFonts w:ascii="Times New Roman" w:eastAsia="Times New Roman" w:hAnsi="Times New Roman" w:cs="Times New Roman"/>
          <w:sz w:val="28"/>
          <w:szCs w:val="28"/>
        </w:rPr>
        <w:t>еспиратор -6шт;</w:t>
      </w:r>
    </w:p>
    <w:p w:rsidR="00BD0910" w:rsidRPr="001F41DC" w:rsidRDefault="001F41DC" w:rsidP="001F41DC">
      <w:pPr>
        <w:ind w:left="700"/>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1D3D46" w:rsidRPr="001F41DC">
        <w:rPr>
          <w:rFonts w:ascii="Times New Roman" w:eastAsia="Times New Roman" w:hAnsi="Times New Roman" w:cs="Times New Roman"/>
          <w:sz w:val="28"/>
          <w:szCs w:val="28"/>
        </w:rPr>
        <w:t>остюм сварщика (подшлемник, куртка, штаны)-1 комплект;</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t>Обувь сварочная-1 пара;</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t>Краги сварщика для ММА и MIG/MAG-2пары;</w:t>
      </w:r>
    </w:p>
    <w:p w:rsidR="00BD0910" w:rsidRPr="001F41DC" w:rsidRDefault="001D3D46" w:rsidP="001F41DC">
      <w:pPr>
        <w:ind w:left="700"/>
        <w:rPr>
          <w:rFonts w:ascii="Times New Roman" w:eastAsia="Times New Roman" w:hAnsi="Times New Roman" w:cs="Times New Roman"/>
          <w:sz w:val="28"/>
          <w:szCs w:val="28"/>
        </w:rPr>
      </w:pPr>
      <w:r w:rsidRPr="001F41DC">
        <w:rPr>
          <w:rFonts w:ascii="Times New Roman" w:eastAsia="Times New Roman" w:hAnsi="Times New Roman" w:cs="Times New Roman"/>
          <w:sz w:val="28"/>
          <w:szCs w:val="28"/>
        </w:rPr>
        <w:t>Перчатки сварщика для TIG -2пары</w:t>
      </w:r>
    </w:p>
    <w:p w:rsidR="00BD0910" w:rsidRPr="001D3D46" w:rsidRDefault="001D3D46" w:rsidP="001F41DC">
      <w:pPr>
        <w:keepNext/>
        <w:spacing w:after="0" w:line="276" w:lineRule="auto"/>
        <w:ind w:firstLine="720"/>
        <w:jc w:val="both"/>
        <w:rPr>
          <w:rFonts w:ascii="Times New Roman" w:eastAsia="Times New Roman" w:hAnsi="Times New Roman" w:cs="Times New Roman"/>
          <w:sz w:val="28"/>
          <w:szCs w:val="28"/>
        </w:rPr>
      </w:pPr>
      <w:bookmarkStart w:id="14" w:name="_heading=h.v0620w7zqbq6"/>
      <w:bookmarkEnd w:id="14"/>
      <w:r w:rsidRPr="001D3D46">
        <w:rPr>
          <w:rFonts w:ascii="Times New Roman" w:eastAsia="Times New Roman" w:hAnsi="Times New Roman" w:cs="Times New Roman"/>
          <w:sz w:val="28"/>
          <w:szCs w:val="28"/>
        </w:rPr>
        <w:t>Личный инструмент участника является рекомендованным минимальным набором инструмента и расходных частей. Участник может применять дополнительные инструменты и аксессуары.</w:t>
      </w:r>
    </w:p>
    <w:p w:rsidR="00BD0910" w:rsidRPr="001D3D46" w:rsidRDefault="00BD0910" w:rsidP="001D3D46">
      <w:pPr>
        <w:keepNext/>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bookmarkStart w:id="15" w:name="_heading=h.ccwbx4mjbkxw"/>
      <w:bookmarkEnd w:id="15"/>
    </w:p>
    <w:p w:rsidR="00BD0910" w:rsidRPr="001D3D46" w:rsidRDefault="001D3D46" w:rsidP="001F41DC">
      <w:pPr>
        <w:pStyle w:val="3"/>
        <w:spacing w:before="0" w:line="276" w:lineRule="auto"/>
        <w:jc w:val="center"/>
        <w:rPr>
          <w:rFonts w:ascii="Times New Roman" w:hAnsi="Times New Roman" w:cs="Times New Roman"/>
          <w:sz w:val="28"/>
          <w:szCs w:val="28"/>
          <w:lang w:val="ru-RU"/>
        </w:rPr>
      </w:pPr>
      <w:bookmarkStart w:id="16" w:name="_Toc126404553"/>
      <w:r w:rsidRPr="001D3D46">
        <w:rPr>
          <w:rFonts w:ascii="Times New Roman" w:hAnsi="Times New Roman" w:cs="Times New Roman"/>
          <w:sz w:val="28"/>
          <w:szCs w:val="28"/>
          <w:lang w:val="ru-RU"/>
        </w:rPr>
        <w:t>2.2.</w:t>
      </w:r>
      <w:r w:rsidRPr="001D3D46">
        <w:rPr>
          <w:rFonts w:ascii="Times New Roman" w:hAnsi="Times New Roman" w:cs="Times New Roman"/>
          <w:i/>
          <w:sz w:val="28"/>
          <w:szCs w:val="28"/>
          <w:lang w:val="ru-RU"/>
        </w:rPr>
        <w:t xml:space="preserve"> </w:t>
      </w:r>
      <w:r w:rsidRPr="001D3D46">
        <w:rPr>
          <w:rFonts w:ascii="Times New Roman" w:hAnsi="Times New Roman" w:cs="Times New Roman"/>
          <w:sz w:val="28"/>
          <w:szCs w:val="28"/>
          <w:lang w:val="ru-RU"/>
        </w:rPr>
        <w:t>Материалы, оборудование и инструменты, запрещенные на площадке</w:t>
      </w:r>
      <w:bookmarkEnd w:id="16"/>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Запрещается использовать:</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 медные подкладки или керамические подкладочные ленты /пластины.</w:t>
      </w:r>
    </w:p>
    <w:p w:rsidR="00BD0910" w:rsidRPr="001D3D46" w:rsidRDefault="001D3D46" w:rsidP="001D3D46">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Приспособление для поддува газа можно использовать только для процесса РАД (141) TIG в проекте с конструкцией из высоколегированной стали.</w:t>
      </w:r>
    </w:p>
    <w:p w:rsidR="00BD0910" w:rsidRPr="001D3D46" w:rsidRDefault="001D3D46" w:rsidP="001D3D46">
      <w:pPr>
        <w:spacing w:after="0" w:line="276" w:lineRule="auto"/>
        <w:ind w:firstLine="700"/>
        <w:jc w:val="both"/>
        <w:rPr>
          <w:rFonts w:ascii="Times New Roman" w:eastAsia="Times New Roman" w:hAnsi="Times New Roman" w:cs="Times New Roman"/>
          <w:sz w:val="28"/>
          <w:szCs w:val="28"/>
        </w:rPr>
      </w:pPr>
      <w:r w:rsidRPr="001D3D46">
        <w:rPr>
          <w:rFonts w:ascii="Times New Roman" w:eastAsia="Times New Roman" w:hAnsi="Times New Roman" w:cs="Times New Roman"/>
          <w:sz w:val="28"/>
          <w:szCs w:val="28"/>
        </w:rPr>
        <w:t>Ограничивающие устройства не должны применяться при сварке образцов пластин. Перечень ограничивающих устройств: зажимы, колодки, сварочные кондукторы или стальные пластины, приваренные к испытательным пластинам прихваточным швом.</w:t>
      </w:r>
    </w:p>
    <w:p w:rsidR="00BD0910" w:rsidRPr="001D3D46" w:rsidRDefault="001D3D46">
      <w:pPr>
        <w:pStyle w:val="3"/>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hAnsi="Times New Roman" w:cs="Times New Roman"/>
          <w:sz w:val="28"/>
          <w:szCs w:val="28"/>
          <w:lang w:val="ru-RU"/>
        </w:rPr>
      </w:pPr>
      <w:bookmarkStart w:id="17" w:name="_Toc126404554"/>
      <w:r w:rsidRPr="001D3D46">
        <w:rPr>
          <w:rFonts w:ascii="Times New Roman" w:hAnsi="Times New Roman" w:cs="Times New Roman"/>
          <w:sz w:val="28"/>
          <w:szCs w:val="28"/>
          <w:lang w:val="ru-RU"/>
        </w:rPr>
        <w:t>3. Приложения</w:t>
      </w:r>
      <w:bookmarkEnd w:id="17"/>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hyperlink r:id="rId19" w:tooltip="https://disk.yandex.ru/edit/disk/disk%2F%D0%A7%D0%95%D0%9C%D0%9F%D0%98%D0%9E%D0%9D%D0%90%D0%A2%D0%AB %D0%9F%D0%A0%D0%9E%D0%A4.%D0%9C%D0%90%D0%A1%D0%A2%D0%95%D0%A0%D0%A1%D0%A2%D0%92%D0%90 %D0%98%D0%A0%D0%9F%D0%9E%2F%D0%BF%D0%BE%D1%8F%D1%81%D0%BD%D0%B5%D0%BD%D0%" w:history="1">
        <w:r>
          <w:rPr>
            <w:rStyle w:val="af8"/>
            <w:rFonts w:ascii="Times New Roman" w:eastAsia="Times New Roman" w:hAnsi="Times New Roman" w:cs="Times New Roman"/>
            <w:sz w:val="28"/>
            <w:szCs w:val="28"/>
          </w:rPr>
          <w:t>Инструкция по заполнению матрицы конкурсного задания</w:t>
        </w:r>
      </w:hyperlink>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w:t>
      </w:r>
      <w:hyperlink r:id="rId20" w:tooltip="https://disk.yandex.ru/edit/disk/disk%2F%D0%A7%D0%95%D0%9C%D0%9F%D0%98%D0%9E%D0%9D%D0%90%D0%A2%D0%AB %D0%9F%D0%A0%D0%9E%D0%A4.%D0%9C%D0%90%D0%A1%D0%A2%D0%95%D0%A0%D0%A1%D0%A2%D0%92%D0%90 %D0%98%D0%A0%D0%9F%D0%9E%2F%D0%9C%D0%B0%D1%82%D1%80%D0%B8%D1%86%D0%B0.xls" w:history="1">
        <w:r>
          <w:rPr>
            <w:rStyle w:val="af8"/>
            <w:rFonts w:ascii="Times New Roman" w:eastAsia="Times New Roman" w:hAnsi="Times New Roman" w:cs="Times New Roman"/>
            <w:sz w:val="28"/>
            <w:szCs w:val="28"/>
          </w:rPr>
          <w:t>Матрица конкурсного задания</w:t>
        </w:r>
      </w:hyperlink>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1F41D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hyperlink r:id="rId21" w:tooltip="https://disk.yandex.ru/edit/disk/disk%2F%D0%A7%D0%95%D0%9C%D0%9F%D0%98%D0%9E%D0%9D%D0%90%D0%A2%D0%AB %D0%9F%D0%A0%D0%9E%D0%A4.%D0%9C%D0%90%D0%A1%D0%A2%D0%95%D0%A0%D0%A1%D0%A2%D0%92%D0%90 %D0%98%D0%A0%D0%9F%D0%9E%2F%D0%9A%D0%9E %D0%BD%D0%BE%D0%B2%D1%8B%D0%B5.xl" w:history="1">
        <w:r>
          <w:rPr>
            <w:rStyle w:val="af8"/>
            <w:rFonts w:ascii="Times New Roman" w:eastAsia="Times New Roman" w:hAnsi="Times New Roman" w:cs="Times New Roman"/>
            <w:sz w:val="28"/>
            <w:szCs w:val="28"/>
          </w:rPr>
          <w:t>Критерии оценки</w:t>
        </w:r>
      </w:hyperlink>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w:t>
      </w:r>
      <w:r w:rsidR="001F41D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hyperlink r:id="rId22" w:tooltip="https://disk.yandex.ru/edit/disk/disk%2F%D0%A7%D0%95%D0%9C%D0%9F%D0%98%D0%9E%D0%9D%D0%90%D0%A2%D0%AB %D0%9F%D0%A0%D0%9E%D0%A4.%D0%9C%D0%90%D0%A1%D0%A2%D0%95%D0%A0%D0%A1%D0%A2%D0%92%D0%90 %D0%98%D0%A0%D0%9F%D0%9E%2F%D0%9E%D0%A2 %D0%B4%D0%BB%D1%8F %D0%A0%D0%A7 2" w:history="1">
        <w:r>
          <w:rPr>
            <w:rStyle w:val="af8"/>
            <w:rFonts w:ascii="Times New Roman" w:eastAsia="Times New Roman" w:hAnsi="Times New Roman" w:cs="Times New Roman"/>
            <w:sz w:val="28"/>
            <w:szCs w:val="28"/>
          </w:rPr>
          <w:t>Инструкция по охране труда по компетенции «Сварочные технологии».</w:t>
        </w:r>
      </w:hyperlink>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1F41D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hyperlink r:id="rId23"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“А”   </w:t>
        </w:r>
      </w:hyperlink>
      <w:r>
        <w:rPr>
          <w:rFonts w:ascii="Times New Roman" w:eastAsia="Times New Roman" w:hAnsi="Times New Roman" w:cs="Times New Roman"/>
          <w:sz w:val="28"/>
          <w:szCs w:val="28"/>
        </w:rPr>
        <w:t xml:space="preserve">   </w:t>
      </w:r>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1F41DC">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hyperlink r:id="rId24"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Чертеж Модуль “Б” (сб. св.)</w:t>
        </w:r>
      </w:hyperlink>
      <w:r>
        <w:rPr>
          <w:rFonts w:ascii="Times New Roman" w:eastAsia="Times New Roman" w:hAnsi="Times New Roman" w:cs="Times New Roman"/>
          <w:sz w:val="28"/>
          <w:szCs w:val="28"/>
        </w:rPr>
        <w:t xml:space="preserve">, </w:t>
      </w:r>
      <w:hyperlink r:id="rId25"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“Б” (дет.) </w:t>
        </w:r>
      </w:hyperlink>
      <w:r>
        <w:rPr>
          <w:rFonts w:ascii="Times New Roman" w:eastAsia="Times New Roman" w:hAnsi="Times New Roman" w:cs="Times New Roman"/>
          <w:sz w:val="28"/>
          <w:szCs w:val="28"/>
        </w:rPr>
        <w:t xml:space="preserve">     </w:t>
      </w:r>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1F41DC">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hyperlink r:id="rId26"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“В”    </w:t>
        </w:r>
      </w:hyperlink>
      <w:r>
        <w:rPr>
          <w:rFonts w:ascii="Times New Roman" w:eastAsia="Times New Roman" w:hAnsi="Times New Roman" w:cs="Times New Roman"/>
          <w:sz w:val="28"/>
          <w:szCs w:val="28"/>
        </w:rPr>
        <w:t xml:space="preserve">  </w:t>
      </w:r>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1F41DC">
        <w:rPr>
          <w:rFonts w:ascii="Times New Roman" w:eastAsia="Times New Roman" w:hAnsi="Times New Roman" w:cs="Times New Roman"/>
          <w:sz w:val="28"/>
          <w:szCs w:val="28"/>
        </w:rPr>
        <w:t>8</w:t>
      </w:r>
      <w:hyperlink r:id="rId27"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 Чертеж Модуль “Г”</w:t>
        </w:r>
      </w:hyperlink>
      <w:r>
        <w:rPr>
          <w:rFonts w:ascii="Times New Roman" w:eastAsia="Times New Roman" w:hAnsi="Times New Roman" w:cs="Times New Roman"/>
          <w:sz w:val="28"/>
          <w:szCs w:val="28"/>
        </w:rPr>
        <w:t xml:space="preserve">      </w:t>
      </w:r>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1F41DC">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hyperlink r:id="rId28"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“Д”   </w:t>
        </w:r>
      </w:hyperlink>
      <w:r>
        <w:rPr>
          <w:rFonts w:ascii="Times New Roman" w:eastAsia="Times New Roman" w:hAnsi="Times New Roman" w:cs="Times New Roman"/>
          <w:sz w:val="28"/>
          <w:szCs w:val="28"/>
        </w:rPr>
        <w:t xml:space="preserve">   </w:t>
      </w:r>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r w:rsidR="001F41D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hyperlink r:id="rId29"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“Е”    </w:t>
        </w:r>
      </w:hyperlink>
      <w:r>
        <w:rPr>
          <w:rFonts w:ascii="Times New Roman" w:eastAsia="Times New Roman" w:hAnsi="Times New Roman" w:cs="Times New Roman"/>
          <w:sz w:val="28"/>
          <w:szCs w:val="28"/>
        </w:rPr>
        <w:t xml:space="preserve">  </w:t>
      </w:r>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r w:rsidR="001F41D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hyperlink r:id="rId30"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Чертеж Модуль “Ж” (сб. св.)</w:t>
        </w:r>
      </w:hyperlink>
      <w:r>
        <w:rPr>
          <w:rFonts w:ascii="Times New Roman" w:eastAsia="Times New Roman" w:hAnsi="Times New Roman" w:cs="Times New Roman"/>
          <w:sz w:val="28"/>
          <w:szCs w:val="28"/>
        </w:rPr>
        <w:t xml:space="preserve">, </w:t>
      </w:r>
      <w:hyperlink r:id="rId31"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“Ж” (дет.)    </w:t>
        </w:r>
      </w:hyperlink>
      <w:r>
        <w:rPr>
          <w:rFonts w:ascii="Times New Roman" w:eastAsia="Times New Roman" w:hAnsi="Times New Roman" w:cs="Times New Roman"/>
          <w:sz w:val="28"/>
          <w:szCs w:val="28"/>
        </w:rPr>
        <w:t xml:space="preserve"> </w:t>
      </w:r>
    </w:p>
    <w:p w:rsidR="00BD0910" w:rsidRDefault="001D3D4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r w:rsidR="001F41D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hyperlink r:id="rId32" w:tooltip="https://disk.yandex.ru/edit/disk/disk%2F%D0%A7%D0%95%D0%9C%D0%9F%D0%98%D0%9E%D0%9D%D0%90%D0%A2%D0%AB %D0%9F%D0%A0%D0%9E%D0%A4.%D0%9C%D0%90%D0%A1%D0%A2%D0%95%D0%A0%D0%A1%D0%A2%D0%92%D0%90 %D0%98%D0%A0%D0%9F%D0%9E%2F%D0%A2%D0%B5%D1%85%D0%BD%D0%BE%D0%BB%D0%BE%D0%" w:history="1">
        <w:r>
          <w:rPr>
            <w:rStyle w:val="af8"/>
            <w:rFonts w:ascii="Times New Roman" w:eastAsia="Times New Roman" w:hAnsi="Times New Roman" w:cs="Times New Roman"/>
            <w:sz w:val="28"/>
            <w:szCs w:val="28"/>
          </w:rPr>
          <w:t>Шаблон Технологической карты</w:t>
        </w:r>
      </w:hyperlink>
      <w:r>
        <w:rPr>
          <w:rFonts w:ascii="Times New Roman" w:eastAsia="Times New Roman" w:hAnsi="Times New Roman" w:cs="Times New Roman"/>
          <w:sz w:val="28"/>
          <w:szCs w:val="28"/>
        </w:rPr>
        <w:t xml:space="preserve"> (для заполнения по КСС и модулям)</w:t>
      </w:r>
    </w:p>
    <w:p w:rsidR="00BD0910" w:rsidRDefault="00BD0910">
      <w:pPr>
        <w:spacing w:after="0" w:line="360" w:lineRule="auto"/>
        <w:jc w:val="both"/>
        <w:rPr>
          <w:rFonts w:ascii="Times New Roman" w:eastAsia="Times New Roman" w:hAnsi="Times New Roman" w:cs="Times New Roman"/>
          <w:sz w:val="28"/>
          <w:szCs w:val="28"/>
        </w:rPr>
      </w:pPr>
    </w:p>
    <w:p w:rsidR="00BD0910" w:rsidRDefault="00BD0910">
      <w:pPr>
        <w:spacing w:after="0" w:line="360" w:lineRule="auto"/>
        <w:jc w:val="center"/>
        <w:rPr>
          <w:rFonts w:ascii="Times New Roman" w:eastAsia="Times New Roman" w:hAnsi="Times New Roman" w:cs="Times New Roman"/>
          <w:sz w:val="28"/>
          <w:szCs w:val="28"/>
        </w:rPr>
      </w:pPr>
    </w:p>
    <w:p w:rsidR="00BD0910" w:rsidRDefault="00BD0910">
      <w:pPr>
        <w:keepNext/>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
          <w:i/>
          <w:color w:val="000000"/>
          <w:sz w:val="28"/>
          <w:szCs w:val="28"/>
        </w:rPr>
      </w:pPr>
    </w:p>
    <w:sectPr w:rsidR="00BD0910" w:rsidSect="00DC16A9">
      <w:headerReference w:type="default" r:id="rId33"/>
      <w:footerReference w:type="default" r:id="rId34"/>
      <w:headerReference w:type="first" r:id="rId35"/>
      <w:pgSz w:w="11906" w:h="16838"/>
      <w:pgMar w:top="1134" w:right="851" w:bottom="1134" w:left="1701" w:header="0" w:footer="170" w:gutter="0"/>
      <w:pgNumType w:start="0"/>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85" w:rsidRDefault="00CA3885">
      <w:pPr>
        <w:spacing w:after="0" w:line="240" w:lineRule="auto"/>
      </w:pPr>
      <w:r>
        <w:separator/>
      </w:r>
    </w:p>
  </w:endnote>
  <w:endnote w:type="continuationSeparator" w:id="0">
    <w:p w:rsidR="00CA3885" w:rsidRDefault="00CA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46" w:rsidRDefault="001D3D46">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tbl>
    <w:tblPr>
      <w:tblStyle w:val="StGen7"/>
      <w:tblW w:w="9639" w:type="dxa"/>
      <w:jc w:val="center"/>
      <w:tblInd w:w="0" w:type="dxa"/>
      <w:tblLayout w:type="fixed"/>
      <w:tblLook w:val="0400" w:firstRow="0" w:lastRow="0" w:firstColumn="0" w:lastColumn="0" w:noHBand="0" w:noVBand="1"/>
    </w:tblPr>
    <w:tblGrid>
      <w:gridCol w:w="5954"/>
      <w:gridCol w:w="3685"/>
    </w:tblGrid>
    <w:tr w:rsidR="001D3D46">
      <w:trPr>
        <w:jc w:val="center"/>
      </w:trPr>
      <w:tc>
        <w:tcPr>
          <w:tcW w:w="5954" w:type="dxa"/>
          <w:shd w:val="clear" w:color="auto" w:fill="auto"/>
          <w:vAlign w:val="center"/>
        </w:tcPr>
        <w:p w:rsidR="001D3D46" w:rsidRDefault="001D3D46">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rsidR="001D3D46" w:rsidRDefault="001D3D46">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251907">
            <w:rPr>
              <w:rFonts w:ascii="Times New Roman" w:eastAsia="Times New Roman" w:hAnsi="Times New Roman" w:cs="Times New Roman"/>
              <w:smallCaps/>
              <w:noProof/>
              <w:color w:val="000000"/>
              <w:sz w:val="18"/>
              <w:szCs w:val="18"/>
            </w:rPr>
            <w:t>1</w:t>
          </w:r>
          <w:r>
            <w:rPr>
              <w:rFonts w:ascii="Times New Roman" w:eastAsia="Times New Roman" w:hAnsi="Times New Roman" w:cs="Times New Roman"/>
              <w:smallCaps/>
              <w:color w:val="000000"/>
              <w:sz w:val="18"/>
              <w:szCs w:val="18"/>
            </w:rPr>
            <w:fldChar w:fldCharType="end"/>
          </w:r>
        </w:p>
      </w:tc>
    </w:tr>
  </w:tbl>
  <w:p w:rsidR="001D3D46" w:rsidRDefault="001D3D46">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85" w:rsidRDefault="00CA3885">
      <w:pPr>
        <w:spacing w:after="0" w:line="240" w:lineRule="auto"/>
      </w:pPr>
      <w:r>
        <w:separator/>
      </w:r>
    </w:p>
  </w:footnote>
  <w:footnote w:type="continuationSeparator" w:id="0">
    <w:p w:rsidR="00CA3885" w:rsidRDefault="00CA3885">
      <w:pPr>
        <w:spacing w:after="0" w:line="240" w:lineRule="auto"/>
      </w:pPr>
      <w:r>
        <w:continuationSeparator/>
      </w:r>
    </w:p>
  </w:footnote>
  <w:footnote w:id="1">
    <w:p w:rsidR="001D3D46" w:rsidRDefault="001D3D4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1D3D46" w:rsidRDefault="001D3D4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46" w:rsidRDefault="001D3D46">
    <w:pPr>
      <w:keepNext/>
      <w:spacing w:after="0" w:line="360" w:lineRule="auto"/>
      <w:ind w:firstLine="709"/>
      <w:jc w:val="both"/>
      <w:rPr>
        <w:rFonts w:ascii="Times New Roman" w:eastAsia="Times New Roman" w:hAnsi="Times New Roman" w:cs="Times New Roman"/>
        <w:b/>
        <w:sz w:val="24"/>
        <w:szCs w:val="24"/>
      </w:rPr>
    </w:pPr>
    <w:bookmarkStart w:id="18" w:name="_heading=h.4upsrdyq9eqz"/>
    <w:bookmarkEnd w:id="18"/>
  </w:p>
  <w:p w:rsidR="001D3D46" w:rsidRDefault="001D3D46">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 w:val="right" w:pos="10631"/>
      </w:tabs>
      <w:spacing w:after="0" w:line="240" w:lineRule="auto"/>
      <w:rPr>
        <w:rFonts w:ascii="Times New Roman" w:eastAsia="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6A9" w:rsidRDefault="00DC16A9" w:rsidP="00DC16A9">
    <w:pPr>
      <w:pStyle w:val="af"/>
      <w:ind w:left="-1701"/>
    </w:pPr>
    <w:r>
      <w:rPr>
        <w:noProof/>
        <w:lang w:eastAsia="ru-RU"/>
      </w:rPr>
      <w:drawing>
        <wp:inline distT="0" distB="0" distL="0" distR="0">
          <wp:extent cx="7534275" cy="10658769"/>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299" cy="10670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29E"/>
    <w:multiLevelType w:val="hybridMultilevel"/>
    <w:tmpl w:val="16F2926A"/>
    <w:lvl w:ilvl="0" w:tplc="6C7AFD94">
      <w:numFmt w:val="bullet"/>
      <w:lvlText w:val="•"/>
      <w:lvlJc w:val="left"/>
      <w:pPr>
        <w:ind w:left="827" w:hanging="360"/>
      </w:pPr>
      <w:rPr>
        <w:rFonts w:ascii="Arial" w:eastAsia="Arial" w:hAnsi="Arial" w:cs="Arial"/>
        <w:sz w:val="24"/>
        <w:szCs w:val="24"/>
      </w:rPr>
    </w:lvl>
    <w:lvl w:ilvl="1" w:tplc="AD0A0EBE">
      <w:numFmt w:val="bullet"/>
      <w:lvlText w:val="•"/>
      <w:lvlJc w:val="left"/>
      <w:pPr>
        <w:ind w:left="1548" w:hanging="360"/>
      </w:pPr>
      <w:rPr>
        <w:rFonts w:ascii="Arial" w:eastAsia="Arial" w:hAnsi="Arial" w:cs="Arial"/>
        <w:sz w:val="24"/>
        <w:szCs w:val="24"/>
      </w:rPr>
    </w:lvl>
    <w:lvl w:ilvl="2" w:tplc="FD36A37C">
      <w:numFmt w:val="bullet"/>
      <w:lvlText w:val="•"/>
      <w:lvlJc w:val="left"/>
      <w:pPr>
        <w:ind w:left="2309" w:hanging="360"/>
      </w:pPr>
    </w:lvl>
    <w:lvl w:ilvl="3" w:tplc="6B4CD412">
      <w:numFmt w:val="bullet"/>
      <w:lvlText w:val="•"/>
      <w:lvlJc w:val="left"/>
      <w:pPr>
        <w:ind w:left="3078" w:hanging="360"/>
      </w:pPr>
    </w:lvl>
    <w:lvl w:ilvl="4" w:tplc="43D6FDBE">
      <w:numFmt w:val="bullet"/>
      <w:lvlText w:val="•"/>
      <w:lvlJc w:val="left"/>
      <w:pPr>
        <w:ind w:left="3847" w:hanging="360"/>
      </w:pPr>
    </w:lvl>
    <w:lvl w:ilvl="5" w:tplc="EFE8219E">
      <w:numFmt w:val="bullet"/>
      <w:lvlText w:val="•"/>
      <w:lvlJc w:val="left"/>
      <w:pPr>
        <w:ind w:left="4616" w:hanging="360"/>
      </w:pPr>
    </w:lvl>
    <w:lvl w:ilvl="6" w:tplc="150A7D12">
      <w:numFmt w:val="bullet"/>
      <w:lvlText w:val="•"/>
      <w:lvlJc w:val="left"/>
      <w:pPr>
        <w:ind w:left="5386" w:hanging="360"/>
      </w:pPr>
    </w:lvl>
    <w:lvl w:ilvl="7" w:tplc="85F4591A">
      <w:numFmt w:val="bullet"/>
      <w:lvlText w:val="•"/>
      <w:lvlJc w:val="left"/>
      <w:pPr>
        <w:ind w:left="6155" w:hanging="360"/>
      </w:pPr>
    </w:lvl>
    <w:lvl w:ilvl="8" w:tplc="B3E4B82C">
      <w:numFmt w:val="bullet"/>
      <w:lvlText w:val="•"/>
      <w:lvlJc w:val="left"/>
      <w:pPr>
        <w:ind w:left="6924" w:hanging="360"/>
      </w:pPr>
    </w:lvl>
  </w:abstractNum>
  <w:abstractNum w:abstractNumId="1" w15:restartNumberingAfterBreak="0">
    <w:nsid w:val="024D6ABE"/>
    <w:multiLevelType w:val="hybridMultilevel"/>
    <w:tmpl w:val="7512C87E"/>
    <w:lvl w:ilvl="0" w:tplc="0CE0328E">
      <w:numFmt w:val="bullet"/>
      <w:lvlText w:val="•"/>
      <w:lvlJc w:val="left"/>
      <w:pPr>
        <w:ind w:left="827" w:hanging="360"/>
      </w:pPr>
      <w:rPr>
        <w:rFonts w:ascii="Arial" w:eastAsia="Arial" w:hAnsi="Arial" w:cs="Arial"/>
        <w:sz w:val="24"/>
        <w:szCs w:val="24"/>
      </w:rPr>
    </w:lvl>
    <w:lvl w:ilvl="1" w:tplc="D6C4DA26">
      <w:numFmt w:val="bullet"/>
      <w:lvlText w:val="•"/>
      <w:lvlJc w:val="left"/>
      <w:pPr>
        <w:ind w:left="1584" w:hanging="360"/>
      </w:pPr>
    </w:lvl>
    <w:lvl w:ilvl="2" w:tplc="78641210">
      <w:numFmt w:val="bullet"/>
      <w:lvlText w:val="•"/>
      <w:lvlJc w:val="left"/>
      <w:pPr>
        <w:ind w:left="2348" w:hanging="360"/>
      </w:pPr>
    </w:lvl>
    <w:lvl w:ilvl="3" w:tplc="64628AC0">
      <w:numFmt w:val="bullet"/>
      <w:lvlText w:val="•"/>
      <w:lvlJc w:val="left"/>
      <w:pPr>
        <w:ind w:left="3112" w:hanging="360"/>
      </w:pPr>
    </w:lvl>
    <w:lvl w:ilvl="4" w:tplc="5F86139A">
      <w:numFmt w:val="bullet"/>
      <w:lvlText w:val="•"/>
      <w:lvlJc w:val="left"/>
      <w:pPr>
        <w:ind w:left="3877" w:hanging="360"/>
      </w:pPr>
    </w:lvl>
    <w:lvl w:ilvl="5" w:tplc="406E425A">
      <w:numFmt w:val="bullet"/>
      <w:lvlText w:val="•"/>
      <w:lvlJc w:val="left"/>
      <w:pPr>
        <w:ind w:left="4641" w:hanging="360"/>
      </w:pPr>
    </w:lvl>
    <w:lvl w:ilvl="6" w:tplc="F56E3390">
      <w:numFmt w:val="bullet"/>
      <w:lvlText w:val="•"/>
      <w:lvlJc w:val="left"/>
      <w:pPr>
        <w:ind w:left="5405" w:hanging="360"/>
      </w:pPr>
    </w:lvl>
    <w:lvl w:ilvl="7" w:tplc="79344652">
      <w:numFmt w:val="bullet"/>
      <w:lvlText w:val="•"/>
      <w:lvlJc w:val="left"/>
      <w:pPr>
        <w:ind w:left="6170" w:hanging="360"/>
      </w:pPr>
    </w:lvl>
    <w:lvl w:ilvl="8" w:tplc="05CCE72A">
      <w:numFmt w:val="bullet"/>
      <w:lvlText w:val="•"/>
      <w:lvlJc w:val="left"/>
      <w:pPr>
        <w:ind w:left="6934" w:hanging="360"/>
      </w:pPr>
    </w:lvl>
  </w:abstractNum>
  <w:abstractNum w:abstractNumId="2" w15:restartNumberingAfterBreak="0">
    <w:nsid w:val="05DD16E8"/>
    <w:multiLevelType w:val="hybridMultilevel"/>
    <w:tmpl w:val="E8F47D7C"/>
    <w:lvl w:ilvl="0" w:tplc="754EB71A">
      <w:numFmt w:val="bullet"/>
      <w:lvlText w:val="•"/>
      <w:lvlJc w:val="left"/>
      <w:pPr>
        <w:ind w:left="827" w:hanging="360"/>
      </w:pPr>
      <w:rPr>
        <w:rFonts w:ascii="Arial" w:eastAsia="Arial" w:hAnsi="Arial" w:cs="Arial"/>
        <w:sz w:val="24"/>
        <w:szCs w:val="24"/>
      </w:rPr>
    </w:lvl>
    <w:lvl w:ilvl="1" w:tplc="E4C62966">
      <w:numFmt w:val="bullet"/>
      <w:lvlText w:val="•"/>
      <w:lvlJc w:val="left"/>
      <w:pPr>
        <w:ind w:left="1584" w:hanging="360"/>
      </w:pPr>
    </w:lvl>
    <w:lvl w:ilvl="2" w:tplc="810ABE18">
      <w:numFmt w:val="bullet"/>
      <w:lvlText w:val="•"/>
      <w:lvlJc w:val="left"/>
      <w:pPr>
        <w:ind w:left="2348" w:hanging="360"/>
      </w:pPr>
    </w:lvl>
    <w:lvl w:ilvl="3" w:tplc="2BB88EFE">
      <w:numFmt w:val="bullet"/>
      <w:lvlText w:val="•"/>
      <w:lvlJc w:val="left"/>
      <w:pPr>
        <w:ind w:left="3112" w:hanging="360"/>
      </w:pPr>
    </w:lvl>
    <w:lvl w:ilvl="4" w:tplc="15083ED8">
      <w:numFmt w:val="bullet"/>
      <w:lvlText w:val="•"/>
      <w:lvlJc w:val="left"/>
      <w:pPr>
        <w:ind w:left="3877" w:hanging="360"/>
      </w:pPr>
    </w:lvl>
    <w:lvl w:ilvl="5" w:tplc="41688C02">
      <w:numFmt w:val="bullet"/>
      <w:lvlText w:val="•"/>
      <w:lvlJc w:val="left"/>
      <w:pPr>
        <w:ind w:left="4641" w:hanging="360"/>
      </w:pPr>
    </w:lvl>
    <w:lvl w:ilvl="6" w:tplc="90B022BE">
      <w:numFmt w:val="bullet"/>
      <w:lvlText w:val="•"/>
      <w:lvlJc w:val="left"/>
      <w:pPr>
        <w:ind w:left="5405" w:hanging="360"/>
      </w:pPr>
    </w:lvl>
    <w:lvl w:ilvl="7" w:tplc="2B469E2C">
      <w:numFmt w:val="bullet"/>
      <w:lvlText w:val="•"/>
      <w:lvlJc w:val="left"/>
      <w:pPr>
        <w:ind w:left="6170" w:hanging="360"/>
      </w:pPr>
    </w:lvl>
    <w:lvl w:ilvl="8" w:tplc="743221D6">
      <w:numFmt w:val="bullet"/>
      <w:lvlText w:val="•"/>
      <w:lvlJc w:val="left"/>
      <w:pPr>
        <w:ind w:left="6934" w:hanging="360"/>
      </w:pPr>
    </w:lvl>
  </w:abstractNum>
  <w:abstractNum w:abstractNumId="3" w15:restartNumberingAfterBreak="0">
    <w:nsid w:val="20771B22"/>
    <w:multiLevelType w:val="hybridMultilevel"/>
    <w:tmpl w:val="42F62288"/>
    <w:lvl w:ilvl="0" w:tplc="477264DC">
      <w:numFmt w:val="bullet"/>
      <w:lvlText w:val="•"/>
      <w:lvlJc w:val="left"/>
      <w:pPr>
        <w:ind w:left="827" w:hanging="360"/>
      </w:pPr>
      <w:rPr>
        <w:rFonts w:ascii="Arial" w:eastAsia="Arial" w:hAnsi="Arial" w:cs="Arial"/>
        <w:sz w:val="24"/>
        <w:szCs w:val="24"/>
      </w:rPr>
    </w:lvl>
    <w:lvl w:ilvl="1" w:tplc="B408465C">
      <w:numFmt w:val="bullet"/>
      <w:lvlText w:val="•"/>
      <w:lvlJc w:val="left"/>
      <w:pPr>
        <w:ind w:left="1584" w:hanging="360"/>
      </w:pPr>
    </w:lvl>
    <w:lvl w:ilvl="2" w:tplc="838896A4">
      <w:numFmt w:val="bullet"/>
      <w:lvlText w:val="•"/>
      <w:lvlJc w:val="left"/>
      <w:pPr>
        <w:ind w:left="2348" w:hanging="360"/>
      </w:pPr>
    </w:lvl>
    <w:lvl w:ilvl="3" w:tplc="B26C72AE">
      <w:numFmt w:val="bullet"/>
      <w:lvlText w:val="•"/>
      <w:lvlJc w:val="left"/>
      <w:pPr>
        <w:ind w:left="3112" w:hanging="360"/>
      </w:pPr>
    </w:lvl>
    <w:lvl w:ilvl="4" w:tplc="08029706">
      <w:numFmt w:val="bullet"/>
      <w:lvlText w:val="•"/>
      <w:lvlJc w:val="left"/>
      <w:pPr>
        <w:ind w:left="3877" w:hanging="360"/>
      </w:pPr>
    </w:lvl>
    <w:lvl w:ilvl="5" w:tplc="38C07EC6">
      <w:numFmt w:val="bullet"/>
      <w:lvlText w:val="•"/>
      <w:lvlJc w:val="left"/>
      <w:pPr>
        <w:ind w:left="4641" w:hanging="360"/>
      </w:pPr>
    </w:lvl>
    <w:lvl w:ilvl="6" w:tplc="0C42B86C">
      <w:numFmt w:val="bullet"/>
      <w:lvlText w:val="•"/>
      <w:lvlJc w:val="left"/>
      <w:pPr>
        <w:ind w:left="5405" w:hanging="360"/>
      </w:pPr>
    </w:lvl>
    <w:lvl w:ilvl="7" w:tplc="B64400B8">
      <w:numFmt w:val="bullet"/>
      <w:lvlText w:val="•"/>
      <w:lvlJc w:val="left"/>
      <w:pPr>
        <w:ind w:left="6170" w:hanging="360"/>
      </w:pPr>
    </w:lvl>
    <w:lvl w:ilvl="8" w:tplc="D3FA9EF0">
      <w:numFmt w:val="bullet"/>
      <w:lvlText w:val="•"/>
      <w:lvlJc w:val="left"/>
      <w:pPr>
        <w:ind w:left="6934" w:hanging="360"/>
      </w:pPr>
    </w:lvl>
  </w:abstractNum>
  <w:abstractNum w:abstractNumId="4" w15:restartNumberingAfterBreak="0">
    <w:nsid w:val="20BD2A8F"/>
    <w:multiLevelType w:val="hybridMultilevel"/>
    <w:tmpl w:val="BCAA5384"/>
    <w:lvl w:ilvl="0" w:tplc="5A000534">
      <w:numFmt w:val="bullet"/>
      <w:lvlText w:val="•"/>
      <w:lvlJc w:val="left"/>
      <w:pPr>
        <w:ind w:left="827" w:hanging="360"/>
      </w:pPr>
      <w:rPr>
        <w:rFonts w:ascii="Arial" w:eastAsia="Arial" w:hAnsi="Arial" w:cs="Arial"/>
        <w:sz w:val="24"/>
        <w:szCs w:val="24"/>
      </w:rPr>
    </w:lvl>
    <w:lvl w:ilvl="1" w:tplc="02EEC516">
      <w:numFmt w:val="bullet"/>
      <w:lvlText w:val="•"/>
      <w:lvlJc w:val="left"/>
      <w:pPr>
        <w:ind w:left="1584" w:hanging="360"/>
      </w:pPr>
    </w:lvl>
    <w:lvl w:ilvl="2" w:tplc="87D2E822">
      <w:numFmt w:val="bullet"/>
      <w:lvlText w:val="•"/>
      <w:lvlJc w:val="left"/>
      <w:pPr>
        <w:ind w:left="2348" w:hanging="360"/>
      </w:pPr>
    </w:lvl>
    <w:lvl w:ilvl="3" w:tplc="EC0C05FC">
      <w:numFmt w:val="bullet"/>
      <w:lvlText w:val="•"/>
      <w:lvlJc w:val="left"/>
      <w:pPr>
        <w:ind w:left="3112" w:hanging="360"/>
      </w:pPr>
    </w:lvl>
    <w:lvl w:ilvl="4" w:tplc="17522008">
      <w:numFmt w:val="bullet"/>
      <w:lvlText w:val="•"/>
      <w:lvlJc w:val="left"/>
      <w:pPr>
        <w:ind w:left="3877" w:hanging="360"/>
      </w:pPr>
    </w:lvl>
    <w:lvl w:ilvl="5" w:tplc="13B46564">
      <w:numFmt w:val="bullet"/>
      <w:lvlText w:val="•"/>
      <w:lvlJc w:val="left"/>
      <w:pPr>
        <w:ind w:left="4641" w:hanging="360"/>
      </w:pPr>
    </w:lvl>
    <w:lvl w:ilvl="6" w:tplc="2D8A67EC">
      <w:numFmt w:val="bullet"/>
      <w:lvlText w:val="•"/>
      <w:lvlJc w:val="left"/>
      <w:pPr>
        <w:ind w:left="5405" w:hanging="360"/>
      </w:pPr>
    </w:lvl>
    <w:lvl w:ilvl="7" w:tplc="58DC4788">
      <w:numFmt w:val="bullet"/>
      <w:lvlText w:val="•"/>
      <w:lvlJc w:val="left"/>
      <w:pPr>
        <w:ind w:left="6170" w:hanging="360"/>
      </w:pPr>
    </w:lvl>
    <w:lvl w:ilvl="8" w:tplc="9E26BA70">
      <w:numFmt w:val="bullet"/>
      <w:lvlText w:val="•"/>
      <w:lvlJc w:val="left"/>
      <w:pPr>
        <w:ind w:left="6934" w:hanging="360"/>
      </w:pPr>
    </w:lvl>
  </w:abstractNum>
  <w:abstractNum w:abstractNumId="5" w15:restartNumberingAfterBreak="0">
    <w:nsid w:val="26C620CF"/>
    <w:multiLevelType w:val="hybridMultilevel"/>
    <w:tmpl w:val="BAE68B3E"/>
    <w:lvl w:ilvl="0" w:tplc="370C52B8">
      <w:numFmt w:val="bullet"/>
      <w:lvlText w:val="•"/>
      <w:lvlJc w:val="left"/>
      <w:pPr>
        <w:ind w:left="827" w:hanging="360"/>
      </w:pPr>
      <w:rPr>
        <w:rFonts w:ascii="Arial" w:eastAsia="Arial" w:hAnsi="Arial" w:cs="Arial"/>
        <w:sz w:val="24"/>
        <w:szCs w:val="24"/>
      </w:rPr>
    </w:lvl>
    <w:lvl w:ilvl="1" w:tplc="D4DA25FE">
      <w:numFmt w:val="bullet"/>
      <w:lvlText w:val="•"/>
      <w:lvlJc w:val="left"/>
      <w:pPr>
        <w:ind w:left="1584" w:hanging="360"/>
      </w:pPr>
    </w:lvl>
    <w:lvl w:ilvl="2" w:tplc="F3AA6CF2">
      <w:numFmt w:val="bullet"/>
      <w:lvlText w:val="•"/>
      <w:lvlJc w:val="left"/>
      <w:pPr>
        <w:ind w:left="2348" w:hanging="360"/>
      </w:pPr>
    </w:lvl>
    <w:lvl w:ilvl="3" w:tplc="1BB44406">
      <w:numFmt w:val="bullet"/>
      <w:lvlText w:val="•"/>
      <w:lvlJc w:val="left"/>
      <w:pPr>
        <w:ind w:left="3112" w:hanging="360"/>
      </w:pPr>
    </w:lvl>
    <w:lvl w:ilvl="4" w:tplc="1C821054">
      <w:numFmt w:val="bullet"/>
      <w:lvlText w:val="•"/>
      <w:lvlJc w:val="left"/>
      <w:pPr>
        <w:ind w:left="3877" w:hanging="360"/>
      </w:pPr>
    </w:lvl>
    <w:lvl w:ilvl="5" w:tplc="AA5E51D8">
      <w:numFmt w:val="bullet"/>
      <w:lvlText w:val="•"/>
      <w:lvlJc w:val="left"/>
      <w:pPr>
        <w:ind w:left="4641" w:hanging="360"/>
      </w:pPr>
    </w:lvl>
    <w:lvl w:ilvl="6" w:tplc="1BB2CBBE">
      <w:numFmt w:val="bullet"/>
      <w:lvlText w:val="•"/>
      <w:lvlJc w:val="left"/>
      <w:pPr>
        <w:ind w:left="5405" w:hanging="360"/>
      </w:pPr>
    </w:lvl>
    <w:lvl w:ilvl="7" w:tplc="BEAEAE88">
      <w:numFmt w:val="bullet"/>
      <w:lvlText w:val="•"/>
      <w:lvlJc w:val="left"/>
      <w:pPr>
        <w:ind w:left="6170" w:hanging="360"/>
      </w:pPr>
    </w:lvl>
    <w:lvl w:ilvl="8" w:tplc="2C1C71FE">
      <w:numFmt w:val="bullet"/>
      <w:lvlText w:val="•"/>
      <w:lvlJc w:val="left"/>
      <w:pPr>
        <w:ind w:left="6934" w:hanging="360"/>
      </w:pPr>
    </w:lvl>
  </w:abstractNum>
  <w:abstractNum w:abstractNumId="6" w15:restartNumberingAfterBreak="0">
    <w:nsid w:val="27F529FF"/>
    <w:multiLevelType w:val="hybridMultilevel"/>
    <w:tmpl w:val="D30AE2F4"/>
    <w:lvl w:ilvl="0" w:tplc="6E02A5BC">
      <w:numFmt w:val="bullet"/>
      <w:pStyle w:val="a"/>
      <w:lvlText w:val="•"/>
      <w:lvlJc w:val="left"/>
      <w:pPr>
        <w:ind w:left="827" w:hanging="360"/>
      </w:pPr>
      <w:rPr>
        <w:rFonts w:ascii="Arial" w:eastAsia="Arial" w:hAnsi="Arial" w:cs="Arial"/>
        <w:sz w:val="24"/>
        <w:szCs w:val="24"/>
      </w:rPr>
    </w:lvl>
    <w:lvl w:ilvl="1" w:tplc="C8CA92CA">
      <w:numFmt w:val="bullet"/>
      <w:lvlText w:val="•"/>
      <w:lvlJc w:val="left"/>
      <w:pPr>
        <w:ind w:left="1548" w:hanging="360"/>
      </w:pPr>
      <w:rPr>
        <w:rFonts w:ascii="Arial" w:eastAsia="Arial" w:hAnsi="Arial" w:cs="Arial"/>
        <w:sz w:val="24"/>
        <w:szCs w:val="24"/>
      </w:rPr>
    </w:lvl>
    <w:lvl w:ilvl="2" w:tplc="F30EEDD8">
      <w:numFmt w:val="bullet"/>
      <w:lvlText w:val="•"/>
      <w:lvlJc w:val="left"/>
      <w:pPr>
        <w:ind w:left="2309" w:hanging="360"/>
      </w:pPr>
    </w:lvl>
    <w:lvl w:ilvl="3" w:tplc="1B667298">
      <w:numFmt w:val="bullet"/>
      <w:lvlText w:val="•"/>
      <w:lvlJc w:val="left"/>
      <w:pPr>
        <w:ind w:left="3078" w:hanging="360"/>
      </w:pPr>
    </w:lvl>
    <w:lvl w:ilvl="4" w:tplc="C74E9DB6">
      <w:numFmt w:val="bullet"/>
      <w:lvlText w:val="•"/>
      <w:lvlJc w:val="left"/>
      <w:pPr>
        <w:ind w:left="3847" w:hanging="360"/>
      </w:pPr>
    </w:lvl>
    <w:lvl w:ilvl="5" w:tplc="E3167A22">
      <w:numFmt w:val="bullet"/>
      <w:lvlText w:val="•"/>
      <w:lvlJc w:val="left"/>
      <w:pPr>
        <w:ind w:left="4616" w:hanging="360"/>
      </w:pPr>
    </w:lvl>
    <w:lvl w:ilvl="6" w:tplc="00728060">
      <w:numFmt w:val="bullet"/>
      <w:lvlText w:val="•"/>
      <w:lvlJc w:val="left"/>
      <w:pPr>
        <w:ind w:left="5386" w:hanging="360"/>
      </w:pPr>
    </w:lvl>
    <w:lvl w:ilvl="7" w:tplc="6ED69B98">
      <w:numFmt w:val="bullet"/>
      <w:lvlText w:val="•"/>
      <w:lvlJc w:val="left"/>
      <w:pPr>
        <w:ind w:left="6155" w:hanging="360"/>
      </w:pPr>
    </w:lvl>
    <w:lvl w:ilvl="8" w:tplc="7C008CA0">
      <w:numFmt w:val="bullet"/>
      <w:lvlText w:val="•"/>
      <w:lvlJc w:val="left"/>
      <w:pPr>
        <w:ind w:left="6924" w:hanging="360"/>
      </w:pPr>
    </w:lvl>
  </w:abstractNum>
  <w:abstractNum w:abstractNumId="7" w15:restartNumberingAfterBreak="0">
    <w:nsid w:val="3107139E"/>
    <w:multiLevelType w:val="hybridMultilevel"/>
    <w:tmpl w:val="8F983654"/>
    <w:lvl w:ilvl="0" w:tplc="A6C45F40">
      <w:numFmt w:val="bullet"/>
      <w:pStyle w:val="bullet"/>
      <w:lvlText w:val="•"/>
      <w:lvlJc w:val="left"/>
      <w:pPr>
        <w:ind w:left="827" w:hanging="360"/>
      </w:pPr>
      <w:rPr>
        <w:rFonts w:ascii="Arial" w:eastAsia="Arial" w:hAnsi="Arial" w:cs="Arial"/>
        <w:sz w:val="24"/>
        <w:szCs w:val="24"/>
      </w:rPr>
    </w:lvl>
    <w:lvl w:ilvl="1" w:tplc="9DF65244">
      <w:numFmt w:val="bullet"/>
      <w:lvlText w:val="•"/>
      <w:lvlJc w:val="left"/>
      <w:pPr>
        <w:ind w:left="1584" w:hanging="360"/>
      </w:pPr>
    </w:lvl>
    <w:lvl w:ilvl="2" w:tplc="69960610">
      <w:numFmt w:val="bullet"/>
      <w:lvlText w:val="•"/>
      <w:lvlJc w:val="left"/>
      <w:pPr>
        <w:ind w:left="2348" w:hanging="360"/>
      </w:pPr>
    </w:lvl>
    <w:lvl w:ilvl="3" w:tplc="D29EA7A2">
      <w:numFmt w:val="bullet"/>
      <w:lvlText w:val="•"/>
      <w:lvlJc w:val="left"/>
      <w:pPr>
        <w:ind w:left="3112" w:hanging="360"/>
      </w:pPr>
    </w:lvl>
    <w:lvl w:ilvl="4" w:tplc="73420946">
      <w:numFmt w:val="bullet"/>
      <w:lvlText w:val="•"/>
      <w:lvlJc w:val="left"/>
      <w:pPr>
        <w:ind w:left="3877" w:hanging="360"/>
      </w:pPr>
    </w:lvl>
    <w:lvl w:ilvl="5" w:tplc="FF6A0F02">
      <w:numFmt w:val="bullet"/>
      <w:lvlText w:val="•"/>
      <w:lvlJc w:val="left"/>
      <w:pPr>
        <w:ind w:left="4641" w:hanging="360"/>
      </w:pPr>
    </w:lvl>
    <w:lvl w:ilvl="6" w:tplc="002E1B3E">
      <w:numFmt w:val="bullet"/>
      <w:lvlText w:val="•"/>
      <w:lvlJc w:val="left"/>
      <w:pPr>
        <w:ind w:left="5405" w:hanging="360"/>
      </w:pPr>
    </w:lvl>
    <w:lvl w:ilvl="7" w:tplc="5BDA1930">
      <w:numFmt w:val="bullet"/>
      <w:lvlText w:val="•"/>
      <w:lvlJc w:val="left"/>
      <w:pPr>
        <w:ind w:left="6170" w:hanging="360"/>
      </w:pPr>
    </w:lvl>
    <w:lvl w:ilvl="8" w:tplc="BAF4B442">
      <w:numFmt w:val="bullet"/>
      <w:lvlText w:val="•"/>
      <w:lvlJc w:val="left"/>
      <w:pPr>
        <w:ind w:left="6934" w:hanging="360"/>
      </w:pPr>
    </w:lvl>
  </w:abstractNum>
  <w:abstractNum w:abstractNumId="8" w15:restartNumberingAfterBreak="0">
    <w:nsid w:val="334F16AD"/>
    <w:multiLevelType w:val="hybridMultilevel"/>
    <w:tmpl w:val="352052AE"/>
    <w:lvl w:ilvl="0" w:tplc="7256D916">
      <w:numFmt w:val="bullet"/>
      <w:lvlText w:val="•"/>
      <w:lvlJc w:val="left"/>
      <w:pPr>
        <w:ind w:left="827" w:hanging="360"/>
      </w:pPr>
      <w:rPr>
        <w:rFonts w:ascii="Arial" w:eastAsia="Arial" w:hAnsi="Arial" w:cs="Arial"/>
        <w:sz w:val="24"/>
        <w:szCs w:val="24"/>
      </w:rPr>
    </w:lvl>
    <w:lvl w:ilvl="1" w:tplc="D5E64ED8">
      <w:numFmt w:val="bullet"/>
      <w:lvlText w:val="•"/>
      <w:lvlJc w:val="left"/>
      <w:pPr>
        <w:ind w:left="1584" w:hanging="360"/>
      </w:pPr>
    </w:lvl>
    <w:lvl w:ilvl="2" w:tplc="13F0335C">
      <w:numFmt w:val="bullet"/>
      <w:lvlText w:val="•"/>
      <w:lvlJc w:val="left"/>
      <w:pPr>
        <w:ind w:left="2348" w:hanging="360"/>
      </w:pPr>
    </w:lvl>
    <w:lvl w:ilvl="3" w:tplc="C17C650C">
      <w:numFmt w:val="bullet"/>
      <w:lvlText w:val="•"/>
      <w:lvlJc w:val="left"/>
      <w:pPr>
        <w:ind w:left="3112" w:hanging="360"/>
      </w:pPr>
    </w:lvl>
    <w:lvl w:ilvl="4" w:tplc="D73E1DB8">
      <w:numFmt w:val="bullet"/>
      <w:lvlText w:val="•"/>
      <w:lvlJc w:val="left"/>
      <w:pPr>
        <w:ind w:left="3877" w:hanging="360"/>
      </w:pPr>
    </w:lvl>
    <w:lvl w:ilvl="5" w:tplc="5BBE1D8E">
      <w:numFmt w:val="bullet"/>
      <w:lvlText w:val="•"/>
      <w:lvlJc w:val="left"/>
      <w:pPr>
        <w:ind w:left="4641" w:hanging="360"/>
      </w:pPr>
    </w:lvl>
    <w:lvl w:ilvl="6" w:tplc="589EF744">
      <w:numFmt w:val="bullet"/>
      <w:lvlText w:val="•"/>
      <w:lvlJc w:val="left"/>
      <w:pPr>
        <w:ind w:left="5405" w:hanging="360"/>
      </w:pPr>
    </w:lvl>
    <w:lvl w:ilvl="7" w:tplc="7FCE6C8E">
      <w:numFmt w:val="bullet"/>
      <w:lvlText w:val="•"/>
      <w:lvlJc w:val="left"/>
      <w:pPr>
        <w:ind w:left="6170" w:hanging="360"/>
      </w:pPr>
    </w:lvl>
    <w:lvl w:ilvl="8" w:tplc="F3827D52">
      <w:numFmt w:val="bullet"/>
      <w:lvlText w:val="•"/>
      <w:lvlJc w:val="left"/>
      <w:pPr>
        <w:ind w:left="6934" w:hanging="360"/>
      </w:pPr>
    </w:lvl>
  </w:abstractNum>
  <w:abstractNum w:abstractNumId="9" w15:restartNumberingAfterBreak="0">
    <w:nsid w:val="3BFB4692"/>
    <w:multiLevelType w:val="hybridMultilevel"/>
    <w:tmpl w:val="3D0A2732"/>
    <w:lvl w:ilvl="0" w:tplc="FFC26A2E">
      <w:numFmt w:val="bullet"/>
      <w:lvlText w:val="•"/>
      <w:lvlJc w:val="left"/>
      <w:pPr>
        <w:ind w:left="827" w:hanging="360"/>
      </w:pPr>
      <w:rPr>
        <w:rFonts w:ascii="Arial" w:eastAsia="Arial" w:hAnsi="Arial" w:cs="Arial"/>
        <w:sz w:val="24"/>
        <w:szCs w:val="24"/>
      </w:rPr>
    </w:lvl>
    <w:lvl w:ilvl="1" w:tplc="DE0AD01A">
      <w:numFmt w:val="bullet"/>
      <w:lvlText w:val="•"/>
      <w:lvlJc w:val="left"/>
      <w:pPr>
        <w:ind w:left="1584" w:hanging="360"/>
      </w:pPr>
    </w:lvl>
    <w:lvl w:ilvl="2" w:tplc="2AE87006">
      <w:numFmt w:val="bullet"/>
      <w:lvlText w:val="•"/>
      <w:lvlJc w:val="left"/>
      <w:pPr>
        <w:ind w:left="2348" w:hanging="360"/>
      </w:pPr>
    </w:lvl>
    <w:lvl w:ilvl="3" w:tplc="07C698CA">
      <w:numFmt w:val="bullet"/>
      <w:lvlText w:val="•"/>
      <w:lvlJc w:val="left"/>
      <w:pPr>
        <w:ind w:left="3112" w:hanging="360"/>
      </w:pPr>
    </w:lvl>
    <w:lvl w:ilvl="4" w:tplc="20BC3A6E">
      <w:numFmt w:val="bullet"/>
      <w:lvlText w:val="•"/>
      <w:lvlJc w:val="left"/>
      <w:pPr>
        <w:ind w:left="3877" w:hanging="360"/>
      </w:pPr>
    </w:lvl>
    <w:lvl w:ilvl="5" w:tplc="1360AF2C">
      <w:numFmt w:val="bullet"/>
      <w:lvlText w:val="•"/>
      <w:lvlJc w:val="left"/>
      <w:pPr>
        <w:ind w:left="4641" w:hanging="360"/>
      </w:pPr>
    </w:lvl>
    <w:lvl w:ilvl="6" w:tplc="AD8A32A0">
      <w:numFmt w:val="bullet"/>
      <w:lvlText w:val="•"/>
      <w:lvlJc w:val="left"/>
      <w:pPr>
        <w:ind w:left="5405" w:hanging="360"/>
      </w:pPr>
    </w:lvl>
    <w:lvl w:ilvl="7" w:tplc="9DE03CAC">
      <w:numFmt w:val="bullet"/>
      <w:lvlText w:val="•"/>
      <w:lvlJc w:val="left"/>
      <w:pPr>
        <w:ind w:left="6170" w:hanging="360"/>
      </w:pPr>
    </w:lvl>
    <w:lvl w:ilvl="8" w:tplc="1806F254">
      <w:numFmt w:val="bullet"/>
      <w:lvlText w:val="•"/>
      <w:lvlJc w:val="left"/>
      <w:pPr>
        <w:ind w:left="6934" w:hanging="360"/>
      </w:pPr>
    </w:lvl>
  </w:abstractNum>
  <w:abstractNum w:abstractNumId="10" w15:restartNumberingAfterBreak="0">
    <w:nsid w:val="5EF93E6F"/>
    <w:multiLevelType w:val="hybridMultilevel"/>
    <w:tmpl w:val="B5B8074E"/>
    <w:lvl w:ilvl="0" w:tplc="969091D0">
      <w:numFmt w:val="bullet"/>
      <w:lvlText w:val="•"/>
      <w:lvlJc w:val="left"/>
      <w:pPr>
        <w:ind w:left="827" w:hanging="360"/>
      </w:pPr>
      <w:rPr>
        <w:rFonts w:ascii="Arial" w:eastAsia="Arial" w:hAnsi="Arial" w:cs="Arial"/>
        <w:sz w:val="24"/>
        <w:szCs w:val="24"/>
      </w:rPr>
    </w:lvl>
    <w:lvl w:ilvl="1" w:tplc="676ADB16">
      <w:numFmt w:val="bullet"/>
      <w:lvlText w:val="•"/>
      <w:lvlJc w:val="left"/>
      <w:pPr>
        <w:ind w:left="1584" w:hanging="360"/>
      </w:pPr>
    </w:lvl>
    <w:lvl w:ilvl="2" w:tplc="6E2AA184">
      <w:numFmt w:val="bullet"/>
      <w:lvlText w:val="•"/>
      <w:lvlJc w:val="left"/>
      <w:pPr>
        <w:ind w:left="2348" w:hanging="360"/>
      </w:pPr>
    </w:lvl>
    <w:lvl w:ilvl="3" w:tplc="EEBADB72">
      <w:numFmt w:val="bullet"/>
      <w:lvlText w:val="•"/>
      <w:lvlJc w:val="left"/>
      <w:pPr>
        <w:ind w:left="3112" w:hanging="360"/>
      </w:pPr>
    </w:lvl>
    <w:lvl w:ilvl="4" w:tplc="68F269FA">
      <w:numFmt w:val="bullet"/>
      <w:lvlText w:val="•"/>
      <w:lvlJc w:val="left"/>
      <w:pPr>
        <w:ind w:left="3877" w:hanging="360"/>
      </w:pPr>
    </w:lvl>
    <w:lvl w:ilvl="5" w:tplc="12A24F26">
      <w:numFmt w:val="bullet"/>
      <w:lvlText w:val="•"/>
      <w:lvlJc w:val="left"/>
      <w:pPr>
        <w:ind w:left="4641" w:hanging="360"/>
      </w:pPr>
    </w:lvl>
    <w:lvl w:ilvl="6" w:tplc="BD0272A2">
      <w:numFmt w:val="bullet"/>
      <w:lvlText w:val="•"/>
      <w:lvlJc w:val="left"/>
      <w:pPr>
        <w:ind w:left="5405" w:hanging="360"/>
      </w:pPr>
    </w:lvl>
    <w:lvl w:ilvl="7" w:tplc="1AC67A82">
      <w:numFmt w:val="bullet"/>
      <w:lvlText w:val="•"/>
      <w:lvlJc w:val="left"/>
      <w:pPr>
        <w:ind w:left="6170" w:hanging="360"/>
      </w:pPr>
    </w:lvl>
    <w:lvl w:ilvl="8" w:tplc="31002DF2">
      <w:numFmt w:val="bullet"/>
      <w:lvlText w:val="•"/>
      <w:lvlJc w:val="left"/>
      <w:pPr>
        <w:ind w:left="6934" w:hanging="360"/>
      </w:pPr>
    </w:lvl>
  </w:abstractNum>
  <w:abstractNum w:abstractNumId="11" w15:restartNumberingAfterBreak="0">
    <w:nsid w:val="639345F1"/>
    <w:multiLevelType w:val="hybridMultilevel"/>
    <w:tmpl w:val="066E25E2"/>
    <w:lvl w:ilvl="0" w:tplc="957C3AE4">
      <w:numFmt w:val="bullet"/>
      <w:pStyle w:val="a0"/>
      <w:lvlText w:val="•"/>
      <w:lvlJc w:val="left"/>
      <w:pPr>
        <w:ind w:left="827" w:hanging="360"/>
      </w:pPr>
      <w:rPr>
        <w:rFonts w:ascii="Arial" w:eastAsia="Arial" w:hAnsi="Arial" w:cs="Arial"/>
        <w:sz w:val="24"/>
        <w:szCs w:val="24"/>
      </w:rPr>
    </w:lvl>
    <w:lvl w:ilvl="1" w:tplc="9F96A77C">
      <w:numFmt w:val="bullet"/>
      <w:lvlText w:val="•"/>
      <w:lvlJc w:val="left"/>
      <w:pPr>
        <w:ind w:left="1548" w:hanging="360"/>
      </w:pPr>
      <w:rPr>
        <w:rFonts w:ascii="Arial" w:eastAsia="Arial" w:hAnsi="Arial" w:cs="Arial"/>
        <w:sz w:val="24"/>
        <w:szCs w:val="24"/>
      </w:rPr>
    </w:lvl>
    <w:lvl w:ilvl="2" w:tplc="CED8EB92">
      <w:numFmt w:val="bullet"/>
      <w:lvlText w:val="•"/>
      <w:lvlJc w:val="left"/>
      <w:pPr>
        <w:ind w:left="2309" w:hanging="360"/>
      </w:pPr>
    </w:lvl>
    <w:lvl w:ilvl="3" w:tplc="FB50F0A6">
      <w:numFmt w:val="bullet"/>
      <w:lvlText w:val="•"/>
      <w:lvlJc w:val="left"/>
      <w:pPr>
        <w:ind w:left="3078" w:hanging="360"/>
      </w:pPr>
    </w:lvl>
    <w:lvl w:ilvl="4" w:tplc="9A264F06">
      <w:numFmt w:val="bullet"/>
      <w:lvlText w:val="•"/>
      <w:lvlJc w:val="left"/>
      <w:pPr>
        <w:ind w:left="3847" w:hanging="360"/>
      </w:pPr>
    </w:lvl>
    <w:lvl w:ilvl="5" w:tplc="1EA89096">
      <w:numFmt w:val="bullet"/>
      <w:lvlText w:val="•"/>
      <w:lvlJc w:val="left"/>
      <w:pPr>
        <w:ind w:left="4616" w:hanging="360"/>
      </w:pPr>
    </w:lvl>
    <w:lvl w:ilvl="6" w:tplc="4EB0447C">
      <w:numFmt w:val="bullet"/>
      <w:lvlText w:val="•"/>
      <w:lvlJc w:val="left"/>
      <w:pPr>
        <w:ind w:left="5386" w:hanging="360"/>
      </w:pPr>
    </w:lvl>
    <w:lvl w:ilvl="7" w:tplc="A198BB24">
      <w:numFmt w:val="bullet"/>
      <w:lvlText w:val="•"/>
      <w:lvlJc w:val="left"/>
      <w:pPr>
        <w:ind w:left="6155" w:hanging="360"/>
      </w:pPr>
    </w:lvl>
    <w:lvl w:ilvl="8" w:tplc="CCA2FB82">
      <w:numFmt w:val="bullet"/>
      <w:lvlText w:val="•"/>
      <w:lvlJc w:val="left"/>
      <w:pPr>
        <w:ind w:left="6924" w:hanging="360"/>
      </w:pPr>
    </w:lvl>
  </w:abstractNum>
  <w:abstractNum w:abstractNumId="12" w15:restartNumberingAfterBreak="0">
    <w:nsid w:val="649C7639"/>
    <w:multiLevelType w:val="hybridMultilevel"/>
    <w:tmpl w:val="8570A5BA"/>
    <w:lvl w:ilvl="0" w:tplc="76D65708">
      <w:numFmt w:val="bullet"/>
      <w:pStyle w:val="ListaBlack"/>
      <w:lvlText w:val="•"/>
      <w:lvlJc w:val="left"/>
      <w:pPr>
        <w:ind w:left="827" w:hanging="360"/>
      </w:pPr>
      <w:rPr>
        <w:rFonts w:ascii="Arial" w:eastAsia="Arial" w:hAnsi="Arial" w:cs="Arial"/>
        <w:sz w:val="24"/>
        <w:szCs w:val="24"/>
      </w:rPr>
    </w:lvl>
    <w:lvl w:ilvl="1" w:tplc="2BA270B6">
      <w:numFmt w:val="bullet"/>
      <w:lvlText w:val="•"/>
      <w:lvlJc w:val="left"/>
      <w:pPr>
        <w:ind w:left="1584" w:hanging="360"/>
      </w:pPr>
    </w:lvl>
    <w:lvl w:ilvl="2" w:tplc="9278879A">
      <w:numFmt w:val="bullet"/>
      <w:lvlText w:val="•"/>
      <w:lvlJc w:val="left"/>
      <w:pPr>
        <w:ind w:left="2348" w:hanging="360"/>
      </w:pPr>
    </w:lvl>
    <w:lvl w:ilvl="3" w:tplc="8B04B848">
      <w:numFmt w:val="bullet"/>
      <w:lvlText w:val="•"/>
      <w:lvlJc w:val="left"/>
      <w:pPr>
        <w:ind w:left="3112" w:hanging="360"/>
      </w:pPr>
    </w:lvl>
    <w:lvl w:ilvl="4" w:tplc="4640746A">
      <w:numFmt w:val="bullet"/>
      <w:lvlText w:val="•"/>
      <w:lvlJc w:val="left"/>
      <w:pPr>
        <w:ind w:left="3877" w:hanging="360"/>
      </w:pPr>
    </w:lvl>
    <w:lvl w:ilvl="5" w:tplc="9610747E">
      <w:numFmt w:val="bullet"/>
      <w:lvlText w:val="•"/>
      <w:lvlJc w:val="left"/>
      <w:pPr>
        <w:ind w:left="4641" w:hanging="360"/>
      </w:pPr>
    </w:lvl>
    <w:lvl w:ilvl="6" w:tplc="798A28B6">
      <w:numFmt w:val="bullet"/>
      <w:lvlText w:val="•"/>
      <w:lvlJc w:val="left"/>
      <w:pPr>
        <w:ind w:left="5405" w:hanging="360"/>
      </w:pPr>
    </w:lvl>
    <w:lvl w:ilvl="7" w:tplc="112E6FC6">
      <w:numFmt w:val="bullet"/>
      <w:lvlText w:val="•"/>
      <w:lvlJc w:val="left"/>
      <w:pPr>
        <w:ind w:left="6170" w:hanging="360"/>
      </w:pPr>
    </w:lvl>
    <w:lvl w:ilvl="8" w:tplc="67DE0C5A">
      <w:numFmt w:val="bullet"/>
      <w:lvlText w:val="•"/>
      <w:lvlJc w:val="left"/>
      <w:pPr>
        <w:ind w:left="6934" w:hanging="360"/>
      </w:pPr>
    </w:lvl>
  </w:abstractNum>
  <w:num w:numId="1">
    <w:abstractNumId w:val="7"/>
  </w:num>
  <w:num w:numId="2">
    <w:abstractNumId w:val="11"/>
  </w:num>
  <w:num w:numId="3">
    <w:abstractNumId w:val="6"/>
  </w:num>
  <w:num w:numId="4">
    <w:abstractNumId w:val="3"/>
  </w:num>
  <w:num w:numId="5">
    <w:abstractNumId w:val="2"/>
  </w:num>
  <w:num w:numId="6">
    <w:abstractNumId w:val="8"/>
  </w:num>
  <w:num w:numId="7">
    <w:abstractNumId w:val="4"/>
  </w:num>
  <w:num w:numId="8">
    <w:abstractNumId w:val="12"/>
  </w:num>
  <w:num w:numId="9">
    <w:abstractNumId w:val="5"/>
  </w:num>
  <w:num w:numId="10">
    <w:abstractNumId w:val="9"/>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10"/>
    <w:rsid w:val="001D3D46"/>
    <w:rsid w:val="001F41DC"/>
    <w:rsid w:val="00251907"/>
    <w:rsid w:val="004734A2"/>
    <w:rsid w:val="006C3CD3"/>
    <w:rsid w:val="00A958C2"/>
    <w:rsid w:val="00BD0910"/>
    <w:rsid w:val="00C92129"/>
    <w:rsid w:val="00CA3885"/>
    <w:rsid w:val="00DC1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318EB"/>
  <w15:docId w15:val="{ACFEF161-0538-C745-8DED-80A35A1B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a5">
    <w:name w:val="Заголовок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0"/>
      <w:ind w:left="660"/>
    </w:pPr>
    <w:rPr>
      <w:rFonts w:asciiTheme="minorHAnsi" w:hAnsiTheme="minorHAnsi"/>
      <w:sz w:val="20"/>
      <w:szCs w:val="20"/>
    </w:rPr>
  </w:style>
  <w:style w:type="paragraph" w:styleId="52">
    <w:name w:val="toc 5"/>
    <w:basedOn w:val="a1"/>
    <w:next w:val="a1"/>
    <w:uiPriority w:val="39"/>
    <w:unhideWhenUsed/>
    <w:pPr>
      <w:spacing w:after="0"/>
      <w:ind w:left="880"/>
    </w:pPr>
    <w:rPr>
      <w:rFonts w:asciiTheme="minorHAnsi" w:hAnsiTheme="minorHAnsi"/>
      <w:sz w:val="20"/>
      <w:szCs w:val="20"/>
    </w:rPr>
  </w:style>
  <w:style w:type="paragraph" w:styleId="61">
    <w:name w:val="toc 6"/>
    <w:basedOn w:val="a1"/>
    <w:next w:val="a1"/>
    <w:uiPriority w:val="39"/>
    <w:unhideWhenUsed/>
    <w:pPr>
      <w:spacing w:after="0"/>
      <w:ind w:left="1100"/>
    </w:pPr>
    <w:rPr>
      <w:rFonts w:asciiTheme="minorHAnsi" w:hAnsiTheme="minorHAnsi"/>
      <w:sz w:val="20"/>
      <w:szCs w:val="20"/>
    </w:rPr>
  </w:style>
  <w:style w:type="paragraph" w:styleId="71">
    <w:name w:val="toc 7"/>
    <w:basedOn w:val="a1"/>
    <w:next w:val="a1"/>
    <w:uiPriority w:val="39"/>
    <w:unhideWhenUsed/>
    <w:pPr>
      <w:spacing w:after="0"/>
      <w:ind w:left="1320"/>
    </w:pPr>
    <w:rPr>
      <w:rFonts w:asciiTheme="minorHAnsi" w:hAnsiTheme="minorHAnsi"/>
      <w:sz w:val="20"/>
      <w:szCs w:val="20"/>
    </w:rPr>
  </w:style>
  <w:style w:type="paragraph" w:styleId="81">
    <w:name w:val="toc 8"/>
    <w:basedOn w:val="a1"/>
    <w:next w:val="a1"/>
    <w:uiPriority w:val="39"/>
    <w:unhideWhenUsed/>
    <w:pPr>
      <w:spacing w:after="0"/>
      <w:ind w:left="1540"/>
    </w:pPr>
    <w:rPr>
      <w:rFonts w:asciiTheme="minorHAnsi" w:hAnsiTheme="minorHAnsi"/>
      <w:sz w:val="20"/>
      <w:szCs w:val="20"/>
    </w:rPr>
  </w:style>
  <w:style w:type="paragraph" w:styleId="91">
    <w:name w:val="toc 9"/>
    <w:basedOn w:val="a1"/>
    <w:next w:val="a1"/>
    <w:uiPriority w:val="39"/>
    <w:unhideWhenUsed/>
    <w:pPr>
      <w:spacing w:after="0"/>
      <w:ind w:left="1760"/>
    </w:pPr>
    <w:rPr>
      <w:rFonts w:asciiTheme="minorHAnsi" w:hAnsiTheme="minorHAnsi"/>
      <w:sz w:val="20"/>
      <w:szCs w:val="20"/>
    </w:rPr>
  </w:style>
  <w:style w:type="paragraph" w:styleId="ae">
    <w:name w:val="table of figures"/>
    <w:basedOn w:val="a1"/>
    <w:next w:val="a1"/>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6">
    <w:name w:val="Title"/>
    <w:basedOn w:val="a1"/>
    <w:next w:val="a1"/>
    <w:link w:val="a5"/>
    <w:pPr>
      <w:keepNext/>
      <w:keepLines/>
      <w:spacing w:before="480" w:after="120"/>
    </w:pPr>
    <w:rPr>
      <w:b/>
      <w:sz w:val="72"/>
      <w:szCs w:val="72"/>
    </w:r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spacing w:before="120" w:after="0"/>
    </w:pPr>
    <w:rPr>
      <w:rFonts w:asciiTheme="minorHAnsi" w:hAnsiTheme="minorHAnsi"/>
      <w:b/>
      <w:bCs/>
      <w:i/>
      <w:iCs/>
      <w:sz w:val="24"/>
      <w:szCs w:val="24"/>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eastAsia="Times New Roman"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spacing w:before="120" w:after="0"/>
      <w:ind w:left="220"/>
    </w:pPr>
    <w:rPr>
      <w:rFonts w:asciiTheme="minorHAnsi" w:hAnsiTheme="minorHAnsi"/>
      <w:b/>
      <w:bCs/>
    </w:rPr>
  </w:style>
  <w:style w:type="paragraph" w:styleId="32">
    <w:name w:val="toc 3"/>
    <w:basedOn w:val="a1"/>
    <w:next w:val="a1"/>
    <w:uiPriority w:val="39"/>
    <w:unhideWhenUsed/>
    <w:qFormat/>
    <w:pPr>
      <w:spacing w:after="0"/>
      <w:ind w:left="440"/>
    </w:pPr>
    <w:rPr>
      <w:rFonts w:asciiTheme="minorHAnsi" w:hAnsiTheme="minorHAnsi"/>
      <w:sz w:val="20"/>
      <w:szCs w:val="20"/>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0">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link w:val="affc"/>
    <w:uiPriority w:val="34"/>
    <w:qFormat/>
    <w:pPr>
      <w:spacing w:after="200" w:line="276" w:lineRule="auto"/>
      <w:ind w:left="720"/>
      <w:contextualSpacing/>
    </w:pPr>
    <w:rPr>
      <w:rFonts w:cs="Times New Roman"/>
    </w:rPr>
  </w:style>
  <w:style w:type="character" w:customStyle="1" w:styleId="affa">
    <w:name w:val="!Список с точками Знак"/>
    <w:link w:val="a0"/>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2"/>
    <w:semiHidden/>
    <w:unhideWhenUsed/>
    <w:rPr>
      <w:sz w:val="16"/>
      <w:szCs w:val="16"/>
    </w:rPr>
  </w:style>
  <w:style w:type="paragraph" w:styleId="afff">
    <w:name w:val="annotation text"/>
    <w:basedOn w:val="a1"/>
    <w:link w:val="afff0"/>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2"/>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paragraph" w:customStyle="1" w:styleId="TableParagraph">
    <w:name w:val="Table Paragraph"/>
    <w:basedOn w:val="a1"/>
    <w:uiPriority w:val="1"/>
    <w:qFormat/>
    <w:pPr>
      <w:widowControl w:val="0"/>
      <w:spacing w:after="0" w:line="240" w:lineRule="auto"/>
      <w:ind w:left="107"/>
    </w:pPr>
    <w:rPr>
      <w:rFonts w:ascii="Times New Roman" w:eastAsia="Times New Roman" w:hAnsi="Times New Roman" w:cs="Times New Roman"/>
    </w:rPr>
  </w:style>
  <w:style w:type="character" w:customStyle="1" w:styleId="affc">
    <w:name w:val="Абзац списка Знак"/>
    <w:basedOn w:val="a2"/>
    <w:link w:val="affb"/>
    <w:uiPriority w:val="34"/>
    <w:rPr>
      <w:rFonts w:ascii="Calibri" w:eastAsia="Calibri" w:hAnsi="Calibri" w:cs="Times New Roman"/>
    </w:rPr>
  </w:style>
  <w:style w:type="paragraph" w:styleId="a8">
    <w:name w:val="Subtitle"/>
    <w:basedOn w:val="a1"/>
    <w:next w:val="a1"/>
    <w:link w:val="a7"/>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
    <w:name w:val="StGen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2">
    <w:name w:val="StGen2"/>
    <w:basedOn w:val="TableNormal"/>
    <w:tblPr>
      <w:tblStyleRowBandSize w:val="1"/>
      <w:tblStyleColBandSize w:val="1"/>
      <w:tblCellMar>
        <w:left w:w="115" w:type="dxa"/>
        <w:right w:w="115" w:type="dxa"/>
      </w:tblCellMar>
    </w:tblPr>
  </w:style>
  <w:style w:type="table" w:customStyle="1" w:styleId="StGen3">
    <w:name w:val="StGen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
    <w:name w:val="StGen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
    <w:name w:val="StGen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0.png"/><Relationship Id="rId26"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2%20-%20%D0%A0%D0%A7%202023.jpg" TargetMode="External"/><Relationship Id="rId3" Type="http://schemas.openxmlformats.org/officeDocument/2006/relationships/numbering" Target="numbering.xml"/><Relationship Id="rId21" Type="http://schemas.openxmlformats.org/officeDocument/2006/relationships/hyperlink" Target="https://disk.yandex.ru/edit/disk/disk%2F%D0%A7%D0%95%D0%9C%D0%9F%D0%98%D0%9E%D0%9D%D0%90%D0%A2%D0%AB%20%D0%9F%D0%A0%D0%9E%D0%A4.%D0%9C%D0%90%D0%A1%D0%A2%D0%95%D0%A0%D0%A1%D0%A2%D0%92%D0%90%20%D0%98%D0%A0%D0%9F%D0%9E%2F%D0%9A%D0%9E%20%D0%BD%D0%BE%D0%B2%D1%8B%D0%B5.xlsx?sk=y35b16720b109c05cf51b5dd5cfc3a7e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isk.yandex.ru/edit/disk/disk%2F%D0%A7%D0%95%D0%9C%D0%9F%D0%98%D0%9E%D0%9D%D0%90%D0%A2%D0%AB%20%D0%9F%D0%A0%D0%9E%D0%A4.%D0%9C%D0%90%D0%A1%D0%A2%D0%95%D0%A0%D0%A1%D0%A2%D0%92%D0%90%20%D0%98%D0%A0%D0%9F%D0%9E%2F%D0%A2%D0%B5%D1%85%D0%BD%D0%BE%D0%BB%D0%BE%D0%B3%D0%B8%D1%87%D0%B5%D1%81%D0%BA%D0%B8%D0%B5%20%D0%BA%D0%B0%D1%80%D1%82%D1%8B%2F%D0%A8%D0%B0%D0%B1%D0%BB%D0%BE%D0%BD%20%D0%A2%D0%9A.xlsx?sk=y35b16720b109c05cf51b5dd5cfc3a7e7" TargetMode="External"/><Relationship Id="rId17" Type="http://schemas.openxmlformats.org/officeDocument/2006/relationships/image" Target="media/image2.png"/><Relationship Id="rId25"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1%20-%20%D0%A0%D0%A7%202023(2)%20(2).jp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https://disk.yandex.ru/edit/disk/disk%2F%D0%A7%D0%95%D0%9C%D0%9F%D0%98%D0%9E%D0%9D%D0%90%D0%A2%D0%AB%20%D0%9F%D0%A0%D0%9E%D0%A4.%D0%9C%D0%90%D0%A1%D0%A2%D0%95%D0%A0%D0%A1%D0%A2%D0%92%D0%90%20%D0%98%D0%A0%D0%9F%D0%9E%2F%D0%9C%D0%B0%D1%82%D1%80%D0%B8%D1%86%D0%B0.xlsx?sk=y35b16720b109c05cf51b5dd5cfc3a7e7" TargetMode="External"/><Relationship Id="rId29"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5%20-%20%D0%A0%D0%A7%202023.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k.yandex.ru/edit/disk/disk%2F%D0%A7%D0%95%D0%9C%D0%9F%D0%98%D0%9E%D0%9D%D0%90%D0%A2%D0%AB%20%D0%9F%D0%A0%D0%9E%D0%A4.%D0%9C%D0%90%D0%A1%D0%A2%D0%95%D0%A0%D0%A1%D0%A2%D0%92%D0%90%20%D0%98%D0%A0%D0%9F%D0%9E%2F%D0%BF%D0%BE%D1%8F%D1%81%D0%BD%D0%B5%D0%BD%D0%B8%D1%8F%20%D0%BA%20%D0%BC%D0%B0%D1%82%D1%80%D0%B8%D1%86%D0%B5.docx?sk=y35b16720b109c05cf51b5dd5cfc3a7e7" TargetMode="External"/><Relationship Id="rId24"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1%20-%20%D0%A0%D0%A7%202023(1).jpg" TargetMode="External"/><Relationship Id="rId32" Type="http://schemas.openxmlformats.org/officeDocument/2006/relationships/hyperlink" Target="https://disk.yandex.ru/edit/disk/disk%2F%D0%A7%D0%95%D0%9C%D0%9F%D0%98%D0%9E%D0%9D%D0%90%D0%A2%D0%AB%20%D0%9F%D0%A0%D0%9E%D0%A4.%D0%9C%D0%90%D0%A1%D0%A2%D0%95%D0%A0%D0%A1%D0%A2%D0%92%D0%90%20%D0%98%D0%A0%D0%9F%D0%9E%2F%D0%A2%D0%B5%D1%85%D0%BD%D0%BE%D0%BB%D0%BE%D0%B3%D0%B8%D1%87%D0%B5%D1%81%D0%BA%D0%B8%D0%B5%20%D0%BA%D0%B0%D1%80%D1%82%D1%8B%2F%D0%A8%D0%B0%D0%B1%D0%BB%D0%BE%D0%BD%20%D0%A2%D0%9A.xlsx?sk=y35b16720b109c05cf51b5dd5cfc3a7e7" TargetMode="External"/><Relationship Id="rId37"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A%20-%20%D0%A0%D0%A7%202023.jpg" TargetMode="External"/><Relationship Id="rId28"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4%20-%20%D0%A0%D0%A7%202023.jpg" TargetMode="External"/><Relationship Id="rId36" Type="http://schemas.openxmlformats.org/officeDocument/2006/relationships/fontTable" Target="fontTable.xml"/><Relationship Id="rId10" Type="http://schemas.openxmlformats.org/officeDocument/2006/relationships/hyperlink" Target="https://disk.yandex.ru/edit/disk/disk%2F%D0%A7%D0%95%D0%9C%D0%9F%D0%98%D0%9E%D0%9D%D0%90%D0%A2%D0%AB%20%D0%9F%D0%A0%D0%9E%D0%A4.%D0%9C%D0%90%D0%A1%D0%A2%D0%95%D0%A0%D0%A1%D0%A2%D0%92%D0%90%20%D0%98%D0%A0%D0%9F%D0%9E%2F%D0%9C%D0%B0%D1%82%D1%80%D0%B8%D1%86%D0%B0.xlsx?sk=y35b16720b109c05cf51b5dd5cfc3a7e7" TargetMode="External"/><Relationship Id="rId19" Type="http://schemas.openxmlformats.org/officeDocument/2006/relationships/hyperlink" Target="https://disk.yandex.ru/edit/disk/disk%2F%D0%A7%D0%95%D0%9C%D0%9F%D0%98%D0%9E%D0%9D%D0%90%D0%A2%D0%AB%20%D0%9F%D0%A0%D0%9E%D0%A4.%D0%9C%D0%90%D0%A1%D0%A2%D0%95%D0%A0%D0%A1%D0%A2%D0%92%D0%90%20%D0%98%D0%A0%D0%9F%D0%9E%2F%D0%BF%D0%BE%D1%8F%D1%81%D0%BD%D0%B5%D0%BD%D0%B8%D1%8F%20%D0%BA%20%D0%BC%D0%B0%D1%82%D1%80%D0%B8%D1%86%D0%B5.docx?sk=y35b16720b109c05cf51b5dd5cfc3a7e7" TargetMode="External"/><Relationship Id="rId31"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6%20-%20%D0%A0%D0%A7%202023(2).jpg" TargetMode="External"/><Relationship Id="rId4" Type="http://schemas.openxmlformats.org/officeDocument/2006/relationships/styles" Target="styles.xml"/><Relationship Id="rId9" Type="http://schemas.openxmlformats.org/officeDocument/2006/relationships/hyperlink" Target="https://docs.google.com/spreadsheets/d/1Gpolrfr1qrxa_V-8tAiZjMe4Nk4S6SPp/edit" TargetMode="External"/><Relationship Id="rId22" Type="http://schemas.openxmlformats.org/officeDocument/2006/relationships/hyperlink" Target="https://disk.yandex.ru/edit/disk/disk%2F%D0%A7%D0%95%D0%9C%D0%9F%D0%98%D0%9E%D0%9D%D0%90%D0%A2%D0%AB%20%D0%9F%D0%A0%D0%9E%D0%A4.%D0%9C%D0%90%D0%A1%D0%A2%D0%95%D0%A0%D0%A1%D0%A2%D0%92%D0%90%20%D0%98%D0%A0%D0%9F%D0%9E%2F%D0%9E%D0%A2%20%D0%B4%D0%BB%D1%8F%20%D0%A0%D0%A7%202023.docx?sk=y35b16720b109c05cf51b5dd5cfc3a7e7" TargetMode="External"/><Relationship Id="rId27"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3%20-%20%D0%A0%D0%A7%202023.jpg" TargetMode="External"/><Relationship Id="rId30"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6%20-%20%D0%A0%D0%A7%202023(1).jpg"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wRlATny86I5nicOo/A7fkI1r7w==">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63C5FB-6F17-4A01-AC18-A1FCEA74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7166</Words>
  <Characters>40850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2</cp:lastModifiedBy>
  <cp:revision>8</cp:revision>
  <dcterms:created xsi:type="dcterms:W3CDTF">2023-01-12T11:30:00Z</dcterms:created>
  <dcterms:modified xsi:type="dcterms:W3CDTF">2023-04-05T11:08:00Z</dcterms:modified>
</cp:coreProperties>
</file>